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63210C" w:rsidRDefault="00334F2F" w:rsidP="0063210C">
      <w:pPr>
        <w:pStyle w:val="Balk1"/>
        <w:ind w:left="-142"/>
        <w:jc w:val="center"/>
        <w:rPr>
          <w:rFonts w:ascii="Times New Roman" w:hAnsi="Times New Roman" w:cs="Times New Roman"/>
          <w:sz w:val="22"/>
          <w:szCs w:val="22"/>
        </w:rPr>
      </w:pPr>
      <w:r w:rsidRPr="0063210C">
        <w:rPr>
          <w:rFonts w:ascii="Times New Roman" w:hAnsi="Times New Roman" w:cs="Times New Roman"/>
          <w:sz w:val="22"/>
          <w:szCs w:val="22"/>
        </w:rPr>
        <w:t>T.C.</w:t>
      </w:r>
    </w:p>
    <w:p w:rsidR="00334F2F" w:rsidRPr="0063210C" w:rsidRDefault="00334F2F" w:rsidP="0063210C">
      <w:pPr>
        <w:ind w:left="-142"/>
        <w:jc w:val="center"/>
        <w:rPr>
          <w:b/>
          <w:sz w:val="22"/>
          <w:szCs w:val="22"/>
        </w:rPr>
      </w:pPr>
      <w:r w:rsidRPr="0063210C">
        <w:rPr>
          <w:b/>
          <w:sz w:val="22"/>
          <w:szCs w:val="22"/>
        </w:rPr>
        <w:t xml:space="preserve">MANİSA </w:t>
      </w:r>
      <w:r w:rsidR="004B57AF" w:rsidRPr="0063210C">
        <w:rPr>
          <w:b/>
          <w:sz w:val="22"/>
          <w:szCs w:val="22"/>
        </w:rPr>
        <w:t xml:space="preserve">BÜYÜKŞEHİR </w:t>
      </w:r>
      <w:r w:rsidRPr="0063210C">
        <w:rPr>
          <w:b/>
          <w:sz w:val="22"/>
          <w:szCs w:val="22"/>
        </w:rPr>
        <w:t>BELEDİYE BAŞKANLIĞI</w:t>
      </w:r>
    </w:p>
    <w:p w:rsidR="004F4FAC" w:rsidRPr="0063210C" w:rsidRDefault="00334F2F" w:rsidP="0063210C">
      <w:pPr>
        <w:ind w:left="-142"/>
        <w:jc w:val="center"/>
        <w:rPr>
          <w:sz w:val="22"/>
          <w:szCs w:val="22"/>
        </w:rPr>
      </w:pPr>
      <w:r w:rsidRPr="0063210C">
        <w:rPr>
          <w:b/>
          <w:sz w:val="22"/>
          <w:szCs w:val="22"/>
        </w:rPr>
        <w:t xml:space="preserve">Yazı İşleri </w:t>
      </w:r>
      <w:r w:rsidR="004B57AF" w:rsidRPr="0063210C">
        <w:rPr>
          <w:b/>
          <w:sz w:val="22"/>
          <w:szCs w:val="22"/>
        </w:rPr>
        <w:t>ve Kararlar Dairesi Başkanlığı</w:t>
      </w:r>
    </w:p>
    <w:p w:rsidR="004F4FAC" w:rsidRPr="0063210C" w:rsidRDefault="004F4FAC" w:rsidP="0063210C">
      <w:pPr>
        <w:ind w:left="-142"/>
        <w:rPr>
          <w:sz w:val="22"/>
          <w:szCs w:val="22"/>
        </w:rPr>
      </w:pPr>
    </w:p>
    <w:p w:rsidR="004F4FAC" w:rsidRPr="007849EC" w:rsidRDefault="004B57AF" w:rsidP="004044ED">
      <w:pPr>
        <w:ind w:left="-142" w:firstLine="850"/>
        <w:jc w:val="both"/>
        <w:rPr>
          <w:sz w:val="22"/>
          <w:szCs w:val="22"/>
        </w:rPr>
      </w:pPr>
      <w:r w:rsidRPr="007849EC">
        <w:rPr>
          <w:sz w:val="22"/>
          <w:szCs w:val="22"/>
        </w:rPr>
        <w:t>Manisa Büyükşehir Belediye Meclisi</w:t>
      </w:r>
      <w:r w:rsidR="001350DB" w:rsidRPr="007849EC">
        <w:rPr>
          <w:sz w:val="22"/>
          <w:szCs w:val="22"/>
        </w:rPr>
        <w:t xml:space="preserve">nin </w:t>
      </w:r>
      <w:r w:rsidRPr="007849EC">
        <w:rPr>
          <w:sz w:val="22"/>
          <w:szCs w:val="22"/>
        </w:rPr>
        <w:t>1</w:t>
      </w:r>
      <w:r w:rsidR="00B14CEF" w:rsidRPr="007849EC">
        <w:rPr>
          <w:sz w:val="22"/>
          <w:szCs w:val="22"/>
        </w:rPr>
        <w:t>’nci</w:t>
      </w:r>
      <w:r w:rsidRPr="007849EC">
        <w:rPr>
          <w:sz w:val="22"/>
          <w:szCs w:val="22"/>
        </w:rPr>
        <w:t xml:space="preserve"> S</w:t>
      </w:r>
      <w:r w:rsidR="00E621DC" w:rsidRPr="007849EC">
        <w:rPr>
          <w:sz w:val="22"/>
          <w:szCs w:val="22"/>
        </w:rPr>
        <w:t xml:space="preserve">eçim Dönemi, </w:t>
      </w:r>
      <w:r w:rsidR="00C002FA" w:rsidRPr="007849EC">
        <w:rPr>
          <w:sz w:val="22"/>
          <w:szCs w:val="22"/>
        </w:rPr>
        <w:t>4</w:t>
      </w:r>
      <w:r w:rsidR="00B14CEF" w:rsidRPr="007849EC">
        <w:rPr>
          <w:sz w:val="22"/>
          <w:szCs w:val="22"/>
        </w:rPr>
        <w:t>’üncü</w:t>
      </w:r>
      <w:r w:rsidR="0030532A" w:rsidRPr="007849EC">
        <w:rPr>
          <w:sz w:val="22"/>
          <w:szCs w:val="22"/>
        </w:rPr>
        <w:t xml:space="preserve"> Toplantı yılı, </w:t>
      </w:r>
      <w:r w:rsidR="00124708" w:rsidRPr="007849EC">
        <w:rPr>
          <w:sz w:val="22"/>
          <w:szCs w:val="22"/>
        </w:rPr>
        <w:t>08 Ağustos</w:t>
      </w:r>
      <w:r w:rsidR="002B65B5" w:rsidRPr="007849EC">
        <w:rPr>
          <w:sz w:val="22"/>
          <w:szCs w:val="22"/>
        </w:rPr>
        <w:t xml:space="preserve"> </w:t>
      </w:r>
      <w:r w:rsidR="00C002FA" w:rsidRPr="007849EC">
        <w:rPr>
          <w:sz w:val="22"/>
          <w:szCs w:val="22"/>
        </w:rPr>
        <w:t>2017</w:t>
      </w:r>
      <w:r w:rsidR="0030532A" w:rsidRPr="007849EC">
        <w:rPr>
          <w:sz w:val="22"/>
          <w:szCs w:val="22"/>
        </w:rPr>
        <w:t xml:space="preserve"> </w:t>
      </w:r>
      <w:r w:rsidR="001350DB" w:rsidRPr="007849EC">
        <w:rPr>
          <w:sz w:val="22"/>
          <w:szCs w:val="22"/>
        </w:rPr>
        <w:t>tarihli</w:t>
      </w:r>
      <w:r w:rsidR="0089092C" w:rsidRPr="007849EC">
        <w:rPr>
          <w:sz w:val="22"/>
          <w:szCs w:val="22"/>
        </w:rPr>
        <w:t xml:space="preserve"> </w:t>
      </w:r>
      <w:r w:rsidR="001350DB" w:rsidRPr="007849EC">
        <w:rPr>
          <w:sz w:val="22"/>
          <w:szCs w:val="22"/>
        </w:rPr>
        <w:t>Meclis Karar özetleri.</w:t>
      </w:r>
    </w:p>
    <w:p w:rsidR="002E65C3" w:rsidRPr="007849EC" w:rsidRDefault="002E65C3" w:rsidP="0063210C">
      <w:pPr>
        <w:ind w:left="-142"/>
        <w:jc w:val="both"/>
        <w:rPr>
          <w:sz w:val="22"/>
          <w:szCs w:val="22"/>
        </w:rPr>
      </w:pPr>
    </w:p>
    <w:p w:rsidR="003235AD" w:rsidRPr="007849EC" w:rsidRDefault="006A55A1" w:rsidP="003235AD">
      <w:pPr>
        <w:ind w:left="-142"/>
        <w:jc w:val="both"/>
        <w:rPr>
          <w:b/>
          <w:sz w:val="22"/>
          <w:szCs w:val="22"/>
        </w:rPr>
      </w:pPr>
      <w:r w:rsidRPr="007849EC">
        <w:rPr>
          <w:b/>
          <w:sz w:val="22"/>
          <w:szCs w:val="22"/>
        </w:rPr>
        <w:t xml:space="preserve">KARAR NO: </w:t>
      </w:r>
      <w:r w:rsidR="00124708" w:rsidRPr="007849EC">
        <w:rPr>
          <w:b/>
          <w:sz w:val="22"/>
          <w:szCs w:val="22"/>
        </w:rPr>
        <w:t>522</w:t>
      </w:r>
    </w:p>
    <w:p w:rsidR="003235AD" w:rsidRPr="007849EC" w:rsidRDefault="001B7451"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Gündemin hazırlanmasından sonra İmar ve Şehircilik Dairesi Başkanlığından gelen 2 adet teklifin gündeme alınmasına OYBİRLİĞİ ile karar verildi.</w:t>
      </w:r>
    </w:p>
    <w:p w:rsidR="001B7451" w:rsidRPr="007849EC" w:rsidRDefault="001B7451" w:rsidP="003235AD">
      <w:pPr>
        <w:ind w:left="-142"/>
        <w:jc w:val="both"/>
        <w:rPr>
          <w:b/>
          <w:sz w:val="22"/>
          <w:szCs w:val="22"/>
        </w:rPr>
      </w:pPr>
    </w:p>
    <w:p w:rsidR="003235AD" w:rsidRPr="007849EC" w:rsidRDefault="00D402A6" w:rsidP="0063210C">
      <w:pPr>
        <w:ind w:left="-142"/>
        <w:jc w:val="both"/>
        <w:rPr>
          <w:b/>
          <w:sz w:val="22"/>
          <w:szCs w:val="22"/>
        </w:rPr>
      </w:pPr>
      <w:r w:rsidRPr="007849EC">
        <w:rPr>
          <w:b/>
          <w:sz w:val="22"/>
          <w:szCs w:val="22"/>
        </w:rPr>
        <w:t xml:space="preserve">KARAR NO: </w:t>
      </w:r>
      <w:r w:rsidR="00124708" w:rsidRPr="007849EC">
        <w:rPr>
          <w:b/>
          <w:sz w:val="22"/>
          <w:szCs w:val="22"/>
        </w:rPr>
        <w:t>523</w:t>
      </w:r>
    </w:p>
    <w:p w:rsidR="003235AD" w:rsidRPr="007849EC" w:rsidRDefault="001B7451"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17417" w:rsidRPr="007849EC">
        <w:rPr>
          <w:color w:val="333333"/>
          <w:sz w:val="22"/>
          <w:szCs w:val="22"/>
          <w:shd w:val="clear" w:color="auto" w:fill="FDFDFD"/>
        </w:rPr>
        <w:t xml:space="preserve">Yunusemre ilçesi, Uncubozköy mahallesi, 3472 ada, 1, 2, 3, 4 parsellerde ‘Üniversite Alanı’ sınırının düzenlenmesine ve plan notu eklenmesine yönelik 1/5000 ölçekli Nazım İmar Planı ve plan açıklama raporu konu </w:t>
      </w:r>
      <w:r w:rsidRPr="007849EC">
        <w:rPr>
          <w:color w:val="333333"/>
          <w:sz w:val="22"/>
          <w:szCs w:val="22"/>
          <w:shd w:val="clear" w:color="auto" w:fill="FDFDFD"/>
        </w:rPr>
        <w:t>İmar ve Bayındırlık Komisyonu’nun 03/08/2017 tarih ve 140 sayılı komisyon raporunun kabulüne OYBİRLİĞİ ile karar verildi.</w:t>
      </w:r>
    </w:p>
    <w:p w:rsidR="001B7451" w:rsidRPr="007849EC" w:rsidRDefault="001B7451" w:rsidP="0063210C">
      <w:pPr>
        <w:ind w:left="-142"/>
        <w:jc w:val="both"/>
        <w:rPr>
          <w:b/>
          <w:sz w:val="22"/>
          <w:szCs w:val="22"/>
        </w:rPr>
      </w:pPr>
    </w:p>
    <w:p w:rsidR="003235AD" w:rsidRPr="007849EC" w:rsidRDefault="00D402A6" w:rsidP="0063210C">
      <w:pPr>
        <w:ind w:left="-142"/>
        <w:jc w:val="both"/>
        <w:rPr>
          <w:b/>
          <w:sz w:val="22"/>
          <w:szCs w:val="22"/>
        </w:rPr>
      </w:pPr>
      <w:r w:rsidRPr="007849EC">
        <w:rPr>
          <w:b/>
          <w:sz w:val="22"/>
          <w:szCs w:val="22"/>
        </w:rPr>
        <w:t xml:space="preserve">KARAR NO: </w:t>
      </w:r>
      <w:r w:rsidR="00124708" w:rsidRPr="007849EC">
        <w:rPr>
          <w:b/>
          <w:sz w:val="22"/>
          <w:szCs w:val="22"/>
        </w:rPr>
        <w:t>524</w:t>
      </w:r>
    </w:p>
    <w:p w:rsidR="003235AD" w:rsidRPr="007849EC" w:rsidRDefault="001B7451"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17417" w:rsidRPr="007849EC">
        <w:rPr>
          <w:color w:val="333333"/>
          <w:sz w:val="22"/>
          <w:szCs w:val="22"/>
          <w:shd w:val="clear" w:color="auto" w:fill="FDFDFD"/>
        </w:rPr>
        <w:t xml:space="preserve">İzmir 2 Numaralı Kültür Varlıklarını Koruma Bölge Kurulunun 09/06/2017 tarih ve 8336 sayılı kararı ile uygun bulunan Ahmetli ilçesi, Ahmetli mahallesi, 365 parselde 1.Derece Arkeolojik Sit Alanına ilişkin 1/5000 ölçekli Koruma Amaçlı Nazım İmar Planı ve 1/1000 ölçekli Koruma Amaçlı Uygulama İmar Planı konulu </w:t>
      </w:r>
      <w:r w:rsidRPr="007849EC">
        <w:rPr>
          <w:color w:val="333333"/>
          <w:sz w:val="22"/>
          <w:szCs w:val="22"/>
          <w:shd w:val="clear" w:color="auto" w:fill="FDFDFD"/>
        </w:rPr>
        <w:t>İmar ve Bayındırlık Komisyonu’nun 20/07/2017 tarih ve 141 sayılı komisyon raporunun kabulüne OYBİRLİĞİ ile karar verildi.</w:t>
      </w:r>
    </w:p>
    <w:p w:rsidR="001B7451" w:rsidRPr="007849EC" w:rsidRDefault="001B7451" w:rsidP="0063210C">
      <w:pPr>
        <w:ind w:left="-142"/>
        <w:jc w:val="both"/>
        <w:rPr>
          <w:b/>
          <w:sz w:val="22"/>
          <w:szCs w:val="22"/>
        </w:rPr>
      </w:pPr>
    </w:p>
    <w:p w:rsidR="003235AD" w:rsidRPr="007849EC" w:rsidRDefault="00D402A6" w:rsidP="0063210C">
      <w:pPr>
        <w:ind w:left="-142"/>
        <w:jc w:val="both"/>
        <w:rPr>
          <w:b/>
          <w:sz w:val="22"/>
          <w:szCs w:val="22"/>
        </w:rPr>
      </w:pPr>
      <w:r w:rsidRPr="007849EC">
        <w:rPr>
          <w:b/>
          <w:sz w:val="22"/>
          <w:szCs w:val="22"/>
        </w:rPr>
        <w:t xml:space="preserve">KARAR NO: </w:t>
      </w:r>
      <w:r w:rsidR="00124708" w:rsidRPr="007849EC">
        <w:rPr>
          <w:b/>
          <w:sz w:val="22"/>
          <w:szCs w:val="22"/>
        </w:rPr>
        <w:t>525</w:t>
      </w:r>
    </w:p>
    <w:p w:rsidR="003235AD" w:rsidRPr="007849EC" w:rsidRDefault="001B7451"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17417" w:rsidRPr="007849EC">
        <w:rPr>
          <w:color w:val="333333"/>
          <w:sz w:val="22"/>
          <w:szCs w:val="22"/>
          <w:shd w:val="clear" w:color="auto" w:fill="FDFDFD"/>
        </w:rPr>
        <w:t xml:space="preserve">Akhisar ilçesi, Ragıpbey mahallesi, 787 adanın kuzeyi, 16/1 sokak ve 17 sokağın yol aksının düzenlenmesine ilişkin 1/5000 ölçekli Nazım İmar Planı değişikliği ve Akhisar Belediye Meclisinin 05/04/2017 tarih ve 68 sayılı kararı ile onay yetkisi Manisa Büyükşehir Belediyesi Meclisine devredilen 1/1000 ölçekli Uygulama İmar Planı değişikliği konulu </w:t>
      </w:r>
      <w:r w:rsidRPr="007849EC">
        <w:rPr>
          <w:color w:val="333333"/>
          <w:sz w:val="22"/>
          <w:szCs w:val="22"/>
          <w:shd w:val="clear" w:color="auto" w:fill="FDFDFD"/>
        </w:rPr>
        <w:t>İmar ve Bayındırlık Komisyonu’nun 20/07/2017 tarih ve 142 sayılı komisyon raporunun kabulüne OYBİRLİĞİ ile karar verildi.</w:t>
      </w:r>
    </w:p>
    <w:p w:rsidR="001B7451" w:rsidRPr="007849EC" w:rsidRDefault="001B7451" w:rsidP="0063210C">
      <w:pPr>
        <w:ind w:left="-142"/>
        <w:jc w:val="both"/>
        <w:rPr>
          <w:b/>
          <w:sz w:val="22"/>
          <w:szCs w:val="22"/>
        </w:rPr>
      </w:pPr>
    </w:p>
    <w:p w:rsidR="003235AD" w:rsidRPr="007849EC" w:rsidRDefault="00282F17" w:rsidP="0063210C">
      <w:pPr>
        <w:ind w:left="-142"/>
        <w:jc w:val="both"/>
        <w:rPr>
          <w:b/>
          <w:sz w:val="22"/>
          <w:szCs w:val="22"/>
        </w:rPr>
      </w:pPr>
      <w:r w:rsidRPr="007849EC">
        <w:rPr>
          <w:b/>
          <w:sz w:val="22"/>
          <w:szCs w:val="22"/>
        </w:rPr>
        <w:t xml:space="preserve">KARAR NO: </w:t>
      </w:r>
      <w:r w:rsidR="00124708" w:rsidRPr="007849EC">
        <w:rPr>
          <w:b/>
          <w:sz w:val="22"/>
          <w:szCs w:val="22"/>
        </w:rPr>
        <w:t>526</w:t>
      </w:r>
    </w:p>
    <w:p w:rsidR="003235AD" w:rsidRPr="007849EC" w:rsidRDefault="001B7451"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17417" w:rsidRPr="007849EC">
        <w:rPr>
          <w:color w:val="333333"/>
          <w:sz w:val="22"/>
          <w:szCs w:val="22"/>
          <w:shd w:val="clear" w:color="auto" w:fill="FDFDFD"/>
        </w:rPr>
        <w:t xml:space="preserve">Akhisar ilçesi, Beyoba mahallesi, 2990 parselde ‘Çiğit Sanayi Alanı’nın ‘Sanayi Alanı’na dönüştürülmesine ilişkin 1/2000 ölçekli Nazım İmar Planı değişikliği ve Akhisar Belediye Meclisinin 05/04/2017 tarih ve 69 sayılı kararı ile onay yetkisi Manisa Büyükşehir Belediye Meclisine devredilen 1/1000 ölçekli Uygulama İmar Planı değişikliği konulu </w:t>
      </w:r>
      <w:r w:rsidRPr="007849EC">
        <w:rPr>
          <w:color w:val="333333"/>
          <w:sz w:val="22"/>
          <w:szCs w:val="22"/>
          <w:shd w:val="clear" w:color="auto" w:fill="FDFDFD"/>
        </w:rPr>
        <w:t>İmar ve Bayındırlık Komisyonu’nun 20/07/2017 tarih ve 143 sayılı komisyon raporunun kabulüne OYBİRLİĞİ ile karar verildi.</w:t>
      </w:r>
    </w:p>
    <w:p w:rsidR="001B7451" w:rsidRPr="007849EC" w:rsidRDefault="001B7451" w:rsidP="0063210C">
      <w:pPr>
        <w:ind w:left="-142"/>
        <w:jc w:val="both"/>
        <w:rPr>
          <w:b/>
          <w:sz w:val="22"/>
          <w:szCs w:val="22"/>
        </w:rPr>
      </w:pPr>
    </w:p>
    <w:p w:rsidR="003235AD" w:rsidRPr="007849EC" w:rsidRDefault="00282F17" w:rsidP="0063210C">
      <w:pPr>
        <w:ind w:left="-142"/>
        <w:jc w:val="both"/>
        <w:rPr>
          <w:b/>
          <w:sz w:val="22"/>
          <w:szCs w:val="22"/>
        </w:rPr>
      </w:pPr>
      <w:r w:rsidRPr="007849EC">
        <w:rPr>
          <w:b/>
          <w:sz w:val="22"/>
          <w:szCs w:val="22"/>
        </w:rPr>
        <w:t xml:space="preserve">KARAR NO: </w:t>
      </w:r>
      <w:r w:rsidR="00124708" w:rsidRPr="007849EC">
        <w:rPr>
          <w:b/>
          <w:sz w:val="22"/>
          <w:szCs w:val="22"/>
        </w:rPr>
        <w:t>527</w:t>
      </w:r>
    </w:p>
    <w:p w:rsidR="003235AD" w:rsidRPr="007849EC" w:rsidRDefault="001B7451"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17417" w:rsidRPr="007849EC">
        <w:rPr>
          <w:color w:val="333333"/>
          <w:sz w:val="22"/>
          <w:szCs w:val="22"/>
          <w:shd w:val="clear" w:color="auto" w:fill="FDFDFD"/>
        </w:rPr>
        <w:t>Akhisar ilçesi, Atatürk mahallesi, 2304 ada 1 parsel ve 2305 ada 1 parselin doğusunda bulunan 30 m genişliğindeki yolun düzenlenmesine ilişkin 1/5000 ölçekli Nazım İmar Planı değişikliği ve Akhisar Belediye Meclisinin 03/05/2017 tarih ve 83 kararı ile onay yetkisi Manisa Büyükşehir Belediyesi Meclisine devredilen 1/1000 ölçekli Uygulama İmar Planı değişikliği konulu İmar ve Bayındırlık Komisyonu’nun 20/07/2017 tarih ve 144 sayılı komisyon raporunun kabulüne OYBİRLİĞİ ile karar verildi.</w:t>
      </w:r>
    </w:p>
    <w:p w:rsidR="00717417" w:rsidRPr="007849EC" w:rsidRDefault="00717417" w:rsidP="0063210C">
      <w:pPr>
        <w:ind w:left="-142"/>
        <w:jc w:val="both"/>
        <w:rPr>
          <w:b/>
          <w:sz w:val="22"/>
          <w:szCs w:val="22"/>
        </w:rPr>
      </w:pPr>
    </w:p>
    <w:p w:rsidR="003235AD" w:rsidRPr="007849EC" w:rsidRDefault="00282F17" w:rsidP="0063210C">
      <w:pPr>
        <w:ind w:left="-142"/>
        <w:jc w:val="both"/>
        <w:rPr>
          <w:b/>
          <w:sz w:val="22"/>
          <w:szCs w:val="22"/>
        </w:rPr>
      </w:pPr>
      <w:r w:rsidRPr="007849EC">
        <w:rPr>
          <w:b/>
          <w:sz w:val="22"/>
          <w:szCs w:val="22"/>
        </w:rPr>
        <w:t xml:space="preserve">KARAR NO: </w:t>
      </w:r>
      <w:r w:rsidR="00124708" w:rsidRPr="007849EC">
        <w:rPr>
          <w:b/>
          <w:sz w:val="22"/>
          <w:szCs w:val="22"/>
        </w:rPr>
        <w:t>528</w:t>
      </w:r>
    </w:p>
    <w:p w:rsidR="003235AD" w:rsidRPr="007849EC" w:rsidRDefault="00717417"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Akhisar ilçesi, Hürriyet mahallesi, 540 ada, 26 parselde ‘Yüksek Öğrenim Alanı’nın ‘Özel Eğitim Alanı’na dönüştürülmesine ilişkin 1/5000 ölçekli Nazım İmar Planı değişikliği konulu </w:t>
      </w:r>
      <w:r w:rsidRPr="007849EC">
        <w:rPr>
          <w:color w:val="333333"/>
          <w:sz w:val="22"/>
          <w:szCs w:val="22"/>
          <w:shd w:val="clear" w:color="auto" w:fill="FDFDFD"/>
        </w:rPr>
        <w:t>İmar ve Bayındırlık Komisyonu’nun 20/07/2017 tarih ve 145 sayılı komisyon raporunun kabulüne OYBİRLİĞİ ile karar verildi.</w:t>
      </w:r>
    </w:p>
    <w:p w:rsidR="00717417" w:rsidRPr="007849EC" w:rsidRDefault="00717417" w:rsidP="0063210C">
      <w:pPr>
        <w:ind w:left="-142"/>
        <w:jc w:val="both"/>
        <w:rPr>
          <w:b/>
          <w:sz w:val="22"/>
          <w:szCs w:val="22"/>
        </w:rPr>
      </w:pPr>
    </w:p>
    <w:p w:rsidR="003235AD" w:rsidRPr="007849EC" w:rsidRDefault="00282F17" w:rsidP="0063210C">
      <w:pPr>
        <w:ind w:left="-142"/>
        <w:jc w:val="both"/>
        <w:rPr>
          <w:b/>
          <w:sz w:val="22"/>
          <w:szCs w:val="22"/>
        </w:rPr>
      </w:pPr>
      <w:r w:rsidRPr="007849EC">
        <w:rPr>
          <w:b/>
          <w:sz w:val="22"/>
          <w:szCs w:val="22"/>
        </w:rPr>
        <w:t xml:space="preserve">KARAR NO: </w:t>
      </w:r>
      <w:r w:rsidR="003235AD" w:rsidRPr="007849EC">
        <w:rPr>
          <w:b/>
          <w:sz w:val="22"/>
          <w:szCs w:val="22"/>
        </w:rPr>
        <w:t>529</w:t>
      </w:r>
    </w:p>
    <w:p w:rsidR="007849EC" w:rsidRDefault="00717417"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Demirci ilçesi, Çamlıca mahallesi, 467 ada, 53 parselde ‘Katı Atık Tesisleri Alanı’ yapımına yönelik 1/5000 ölçekli nazım İmar Planı ve 1/1000 ölçekli Uygulama İmar Planı değişikliği konulu </w:t>
      </w:r>
      <w:r w:rsidRPr="007849EC">
        <w:rPr>
          <w:color w:val="333333"/>
          <w:sz w:val="22"/>
          <w:szCs w:val="22"/>
          <w:shd w:val="clear" w:color="auto" w:fill="FDFDFD"/>
        </w:rPr>
        <w:t>İmar ve Bayındırlık Komisyonu’nun 28/07/2017 tarih ve 146 sayılı komisyon raporunun kabulüne OYBİRLİĞİ ile karar verildi.</w:t>
      </w:r>
    </w:p>
    <w:p w:rsidR="007849EC" w:rsidRDefault="007849EC" w:rsidP="0063210C">
      <w:pPr>
        <w:ind w:left="-142"/>
        <w:jc w:val="both"/>
        <w:rPr>
          <w:color w:val="333333"/>
          <w:sz w:val="22"/>
          <w:szCs w:val="22"/>
          <w:shd w:val="clear" w:color="auto" w:fill="FDFDFD"/>
        </w:rPr>
      </w:pPr>
    </w:p>
    <w:p w:rsidR="007849EC" w:rsidRDefault="007849EC" w:rsidP="0063210C">
      <w:pPr>
        <w:ind w:left="-142"/>
        <w:jc w:val="both"/>
        <w:rPr>
          <w:color w:val="333333"/>
          <w:sz w:val="22"/>
          <w:szCs w:val="22"/>
          <w:shd w:val="clear" w:color="auto" w:fill="FDFDFD"/>
        </w:rPr>
      </w:pPr>
    </w:p>
    <w:p w:rsidR="007849EC" w:rsidRDefault="007849EC" w:rsidP="0063210C">
      <w:pPr>
        <w:ind w:left="-142"/>
        <w:jc w:val="both"/>
        <w:rPr>
          <w:color w:val="333333"/>
          <w:sz w:val="22"/>
          <w:szCs w:val="22"/>
          <w:shd w:val="clear" w:color="auto" w:fill="FDFDFD"/>
        </w:rPr>
      </w:pPr>
    </w:p>
    <w:p w:rsidR="007849EC" w:rsidRDefault="007849EC" w:rsidP="0063210C">
      <w:pPr>
        <w:ind w:left="-142"/>
        <w:jc w:val="both"/>
        <w:rPr>
          <w:color w:val="333333"/>
          <w:sz w:val="22"/>
          <w:szCs w:val="22"/>
          <w:shd w:val="clear" w:color="auto" w:fill="FDFDFD"/>
        </w:rPr>
      </w:pPr>
    </w:p>
    <w:p w:rsidR="007849EC" w:rsidRDefault="007849EC" w:rsidP="0063210C">
      <w:pPr>
        <w:ind w:left="-142"/>
        <w:jc w:val="both"/>
        <w:rPr>
          <w:b/>
          <w:sz w:val="22"/>
          <w:szCs w:val="22"/>
        </w:rPr>
      </w:pPr>
    </w:p>
    <w:p w:rsidR="00C56BCA" w:rsidRPr="007849EC" w:rsidRDefault="00C56BCA" w:rsidP="0063210C">
      <w:pPr>
        <w:ind w:left="-142"/>
        <w:jc w:val="both"/>
        <w:rPr>
          <w:b/>
          <w:sz w:val="22"/>
          <w:szCs w:val="22"/>
        </w:rPr>
      </w:pPr>
    </w:p>
    <w:p w:rsidR="003235AD" w:rsidRPr="007849EC" w:rsidRDefault="00282F17" w:rsidP="0063210C">
      <w:pPr>
        <w:ind w:left="-142"/>
        <w:jc w:val="both"/>
        <w:rPr>
          <w:b/>
          <w:sz w:val="22"/>
          <w:szCs w:val="22"/>
        </w:rPr>
      </w:pPr>
      <w:r w:rsidRPr="007849EC">
        <w:rPr>
          <w:b/>
          <w:sz w:val="22"/>
          <w:szCs w:val="22"/>
        </w:rPr>
        <w:t xml:space="preserve">KARAR NO: </w:t>
      </w:r>
      <w:r w:rsidR="003235AD" w:rsidRPr="007849EC">
        <w:rPr>
          <w:b/>
          <w:sz w:val="22"/>
          <w:szCs w:val="22"/>
        </w:rPr>
        <w:t>530</w:t>
      </w:r>
    </w:p>
    <w:p w:rsidR="003235AD" w:rsidRPr="007849EC" w:rsidRDefault="00717417" w:rsidP="0063210C">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Demirci ilçesi, Bahçeler mahallesi, 403 ada 70 ve 71 parseller ile 404 ada 71 – 72 - 73 parsellerin ‘Belediye Hizmet Alanı’ndan ‘Sosyal Tesis Alanı’na, 404 ada 71 parselin bir kısmının ‘Yeşil Alan’a dönüştürülmesi ve 403 ada 71 parsel ve 404 ada 72 parsellerde trafo binalarının taşınarak 111 ada 6 parselin ‘Trafo Alanı’na dönüştürülmesine ilişkin 1/5000 ölçekli Nazım İmar Planı değişikliği ve 1/1000 ölçekli Uygulama İmar Planı değişikliği ve değişikliğe ilişkin alınan Demirci Belediye Meclisinin 20/06/2017 tarih 26 sayılı karar konulu </w:t>
      </w:r>
      <w:r w:rsidRPr="007849EC">
        <w:rPr>
          <w:color w:val="333333"/>
          <w:sz w:val="22"/>
          <w:szCs w:val="22"/>
          <w:shd w:val="clear" w:color="auto" w:fill="FDFDFD"/>
        </w:rPr>
        <w:t>İmar ve Bayındırlık Komisyonu’nun 20/07/2017 tarih ve 147 sayılı komisyon raporunun kabulüne OYBİRLİĞİ ile karar verildi.</w:t>
      </w:r>
    </w:p>
    <w:p w:rsidR="00717417" w:rsidRPr="007849EC" w:rsidRDefault="00717417" w:rsidP="0063210C">
      <w:pPr>
        <w:ind w:left="-142"/>
        <w:jc w:val="both"/>
        <w:rPr>
          <w:b/>
          <w:sz w:val="22"/>
          <w:szCs w:val="22"/>
        </w:rPr>
      </w:pPr>
    </w:p>
    <w:p w:rsidR="003235AD" w:rsidRPr="007849EC" w:rsidRDefault="00282F17" w:rsidP="003235AD">
      <w:pPr>
        <w:ind w:left="-142"/>
        <w:jc w:val="both"/>
        <w:rPr>
          <w:b/>
          <w:sz w:val="22"/>
          <w:szCs w:val="22"/>
        </w:rPr>
      </w:pPr>
      <w:r w:rsidRPr="007849EC">
        <w:rPr>
          <w:b/>
          <w:sz w:val="22"/>
          <w:szCs w:val="22"/>
        </w:rPr>
        <w:t xml:space="preserve">KARAR NO: </w:t>
      </w:r>
      <w:r w:rsidR="003235AD" w:rsidRPr="007849EC">
        <w:rPr>
          <w:b/>
          <w:sz w:val="22"/>
          <w:szCs w:val="22"/>
        </w:rPr>
        <w:t>531</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Gölmarmara ilçesi, Gölmarmara mahallesi, 6974 parselin 19,707 m²’lik kısmına ‘Güneş Enerjisi Santrali’ yapımına ilişkin 1/5000 ölçekli Nazım İmar Planı konulu </w:t>
      </w:r>
      <w:r w:rsidRPr="007849EC">
        <w:rPr>
          <w:color w:val="333333"/>
          <w:sz w:val="22"/>
          <w:szCs w:val="22"/>
          <w:shd w:val="clear" w:color="auto" w:fill="FDFDFD"/>
        </w:rPr>
        <w:t>İmar ve Bayındırlık Komisyonu’nun 28/07/2017 tarih ve 148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532</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Kula ilçesi, Bey mahallesi, mezarlığın doğusunda bulunan söz konusu parsellerin ‘Belediye Hizmet Alanı’ ve ‘Konut Dışı kentsel Çalışma Alanı’ndan ‘Konut Alanı’ ve ‘Donatı Alanı’na dönüştürülmesine ilişkin 1/5000 ölçekli Nazım İmar Planı değişikliği ve Kula Belediye Meclisinin 09/03/2017 tarih ve 27 sayılı kararı ile onay yetkisi Manisa Büyükşehir Belediye Meclisine devredilen 1/1000 ölçekli Uygulama İmar Planı değişikliği konulu </w:t>
      </w:r>
      <w:r w:rsidRPr="007849EC">
        <w:rPr>
          <w:color w:val="333333"/>
          <w:sz w:val="22"/>
          <w:szCs w:val="22"/>
          <w:shd w:val="clear" w:color="auto" w:fill="FDFDFD"/>
        </w:rPr>
        <w:t>İmar ve Bayındırlık Komisyonu’nun 20/07/2017 tarih ve 149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533</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Salihli ilçesi, Kurtuluş mahallesinde trafo yerinin değiştirilmesine yönelik hazırlanan 1/1000 ölçekli Uygulama İmar Planı değişikliğinin kabul edildiği Salihli Belediye Meclisinin 03/01/2017 tarih ve 6 sayılı kararı konulu </w:t>
      </w:r>
      <w:r w:rsidRPr="007849EC">
        <w:rPr>
          <w:color w:val="333333"/>
          <w:sz w:val="22"/>
          <w:szCs w:val="22"/>
          <w:shd w:val="clear" w:color="auto" w:fill="FDFDFD"/>
        </w:rPr>
        <w:t>İmar ve Bayındırlık Komisyonu’nun 20/07/2017 tarih ve 150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534</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Salihli ilçesi, Dombaylı mahallesi, 1458 parselde ‘Güneş Enerji Elektrik Üretim Tesisi’ yapılmasına ilişkin 1/5000 ölçekli Nazım İmar Planı ve 1/1000 ölçekli Uygulama İmar Planı konulu </w:t>
      </w:r>
      <w:r w:rsidRPr="007849EC">
        <w:rPr>
          <w:color w:val="333333"/>
          <w:sz w:val="22"/>
          <w:szCs w:val="22"/>
          <w:shd w:val="clear" w:color="auto" w:fill="FDFDFD"/>
        </w:rPr>
        <w:t>İmar ve Bayındırlık Komisyonu’nun 20/07/2017 tarih ve 151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535</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Sarıgöl ilçesi, Selimiye mahallesi, 105 ada, 1 parselde ‘Katı Atık Tesisi Alanı’ yapımına yönelik 1/5000 ölçekli Nazım İmar Planı ve 1/1000 ölçekli Uygulama İmar Planı konulu </w:t>
      </w:r>
      <w:r w:rsidRPr="007849EC">
        <w:rPr>
          <w:color w:val="333333"/>
          <w:sz w:val="22"/>
          <w:szCs w:val="22"/>
          <w:shd w:val="clear" w:color="auto" w:fill="FDFDFD"/>
        </w:rPr>
        <w:t>İmar ve Bayındırlık Komisyonu’nun 28/07/2017 tarih ve 152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536</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Selendi ilçesi, Yıldız mahallesi, 183 ada, 26 parselde ‘Katı Atık Tesisleri Alanı’ yapımına yönelik 1/5000 ölçekli Nazım İmar Planı ve 1/1000 ölçekli Uygulama İmar Planı konulu </w:t>
      </w:r>
      <w:r w:rsidRPr="007849EC">
        <w:rPr>
          <w:color w:val="333333"/>
          <w:sz w:val="22"/>
          <w:szCs w:val="22"/>
          <w:shd w:val="clear" w:color="auto" w:fill="FDFDFD"/>
        </w:rPr>
        <w:t>İmar ve Bayındırlık Komisyonu’nun 28/07/2017 tarih ve 153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537</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Soma ilçesi, Uruzlar mahallesi, 31 parselde Güneş Enerjisine Dayalı Elektrik Üretim Tesisi yapımına ilişkin 1/5000 ölçekli Nazım İmar Planı konulu </w:t>
      </w:r>
      <w:r w:rsidRPr="007849EC">
        <w:rPr>
          <w:color w:val="333333"/>
          <w:sz w:val="22"/>
          <w:szCs w:val="22"/>
          <w:shd w:val="clear" w:color="auto" w:fill="FDFDFD"/>
        </w:rPr>
        <w:t>İmar ve Bayındırlık Komisyonu’nun 20/07/2017 tarih ve 154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538</w:t>
      </w:r>
    </w:p>
    <w:p w:rsid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Soma ilçesi, Bubeyler mahallesi, 40 ve 41 parsellerde Güneş Enerjisine Dayalı Elektrik Üretimi Tesisi yapımına ilişkin 1/5000 ölçekli Nazım İmar Planı konulu </w:t>
      </w:r>
      <w:r w:rsidRPr="007849EC">
        <w:rPr>
          <w:color w:val="333333"/>
          <w:sz w:val="22"/>
          <w:szCs w:val="22"/>
          <w:shd w:val="clear" w:color="auto" w:fill="FDFDFD"/>
        </w:rPr>
        <w:t>İmar ve Bayındırlık Komisyonu’nun 03/08/2017 tarih ve 155 sayılı komisyon raporunun kabulüne OYBİRLİĞİ ile karar verildi.</w:t>
      </w: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Pr="007849EC" w:rsidRDefault="00C56BCA" w:rsidP="003235AD">
      <w:pPr>
        <w:ind w:left="-142"/>
        <w:jc w:val="both"/>
        <w:rPr>
          <w:color w:val="333333"/>
          <w:sz w:val="22"/>
          <w:szCs w:val="22"/>
          <w:shd w:val="clear" w:color="auto" w:fill="FDFDFD"/>
        </w:rPr>
      </w:pP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539</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Şehzadeler ilçesi, Şehitler, Kuşlubahçe ve Yukarı Çobanisa mahalleleri, 20M2B, 20N4B ve 21M4C paftalarda ‘Park Alanı’ olarak planlanan alanda yer alan 4 adet ‘Trafo Alanı’na ilişkin hazırlanan 1/1000 ölçekli Uygulama İmar Planı değişikliğinin kabul edildiği Şehzadeler Belediye Meclisinin 01/02/2017 tarih ve 27 sayılı ve 03/03/2017 tarih ve 43 sayılı kararları konulu </w:t>
      </w:r>
      <w:r w:rsidRPr="007849EC">
        <w:rPr>
          <w:color w:val="333333"/>
          <w:sz w:val="22"/>
          <w:szCs w:val="22"/>
          <w:shd w:val="clear" w:color="auto" w:fill="FDFDFD"/>
        </w:rPr>
        <w:t>İmar ve Bayındırlık Komisyonu’nun 20/07/2017 tarih ve 156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540</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Manisa Büyükşehir Belediye Meclisinin 16/05/2017 tarih ve 375 sayılı kararı ile kabul edilen Şehzadeler ilçesi, Yukarı Çobanisa mahallesi, 2677 ve 2678 parsellerde ‘Atık Getirme Merkezi’ yapımına ilişkin 1/5000 ölçekli Nazım İmar Planı ve 1/1000 ölçekli Uygulama İmar Planına yapılan itirazlar konulu </w:t>
      </w:r>
      <w:r w:rsidRPr="007849EC">
        <w:rPr>
          <w:color w:val="333333"/>
          <w:sz w:val="22"/>
          <w:szCs w:val="22"/>
          <w:shd w:val="clear" w:color="auto" w:fill="FDFDFD"/>
        </w:rPr>
        <w:t>İmar ve Bayındırlık Komisyonu’nun 20/07/2017 tarih ve 157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541</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Şehzadeler ilçesi, Alaybey mahallesi, 487 ada, 62 parselin yapılaşma koşullarının ‘Bitişik Nizam, Beş (5) Kat’tan ‘Bitişik Nizam, Yedi (7) Kat’a dönüştürülmesi talebinin reddedildiği Şehzadeler Belediye Meclisinin 02/05/2017 tarih ve 75 sayılı kararı konulu </w:t>
      </w:r>
      <w:r w:rsidRPr="007849EC">
        <w:rPr>
          <w:color w:val="333333"/>
          <w:sz w:val="22"/>
          <w:szCs w:val="22"/>
          <w:shd w:val="clear" w:color="auto" w:fill="FDFDFD"/>
        </w:rPr>
        <w:t>İmar ve Bayındırlık Komisyonu’nun 20/07/2017 tarih ve 158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542</w:t>
      </w:r>
    </w:p>
    <w:p w:rsidR="003235AD" w:rsidRPr="007849EC" w:rsidRDefault="0071741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20065" w:rsidRPr="007849EC">
        <w:rPr>
          <w:color w:val="333333"/>
          <w:sz w:val="22"/>
          <w:szCs w:val="22"/>
          <w:shd w:val="clear" w:color="auto" w:fill="FDFDFD"/>
        </w:rPr>
        <w:t xml:space="preserve">Şehzadeler ilçesi, Mimar Sinan mahallesi, Ulupark sınırları içerisinde ve mevcut imar planlarında "Otopark, Sosyo Kültür Alanı ve Park" olarak planlanmış alanda 1/5000 ölçekli Nazım İmar Planı değişikliği ve 1/1000 ölçekli Uygulama İmar Planı değişikliği konulu </w:t>
      </w:r>
      <w:r w:rsidRPr="007849EC">
        <w:rPr>
          <w:color w:val="333333"/>
          <w:sz w:val="22"/>
          <w:szCs w:val="22"/>
          <w:shd w:val="clear" w:color="auto" w:fill="FDFDFD"/>
        </w:rPr>
        <w:t>İmar ve Bayındırlık Komisyonu’nun 03/08/2017 tarih ve 159 sayılı komisyon raporunun kabulüne OYBİRLİĞİ ile karar verildi.</w:t>
      </w:r>
    </w:p>
    <w:p w:rsidR="00717417" w:rsidRPr="007849EC" w:rsidRDefault="0071741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543</w:t>
      </w:r>
    </w:p>
    <w:p w:rsidR="00915283" w:rsidRPr="007849EC" w:rsidRDefault="00915283"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İmar ve Bayındırlık Komisyonu’nun 28/07/2017 tarih ve 160 sayılı “Manisa ili merkez bölgesi Ulucami ve çevresini kapsayan düzenlemeye ilişkin Koruma Alanı Revizyon İmar Planı sınırları içerisinde yer alan, Şehzadeler ilçesi, Adakale mahallesi, 75 ada, 11 parselde 1/5000 ölçekli Nazım İmar Planı değişikliği ve 1/1000 ölçekli Uygulama İmar Planı değişikliği” ile ilgili raporu konulu İmar ve Bayındırlık Komisyonu’nun 28/07/2017 tarih ve 160 sayılı komisyon raporunun kabulüne OYBİRLİĞİ ile karar verildi.</w:t>
      </w:r>
    </w:p>
    <w:p w:rsidR="003235AD" w:rsidRPr="007849EC" w:rsidRDefault="00717417" w:rsidP="003235AD">
      <w:pPr>
        <w:ind w:left="-142"/>
        <w:jc w:val="both"/>
        <w:rPr>
          <w:b/>
          <w:sz w:val="22"/>
          <w:szCs w:val="22"/>
        </w:rPr>
      </w:pPr>
      <w:r w:rsidRPr="007849EC">
        <w:rPr>
          <w:b/>
          <w:sz w:val="22"/>
          <w:szCs w:val="22"/>
        </w:rPr>
        <w:tab/>
      </w:r>
      <w:r w:rsidRPr="007849EC">
        <w:rPr>
          <w:b/>
          <w:sz w:val="22"/>
          <w:szCs w:val="22"/>
        </w:rPr>
        <w:tab/>
      </w:r>
    </w:p>
    <w:p w:rsidR="003235AD" w:rsidRPr="007849EC" w:rsidRDefault="003235AD" w:rsidP="003235AD">
      <w:pPr>
        <w:ind w:left="-142"/>
        <w:jc w:val="both"/>
        <w:rPr>
          <w:b/>
          <w:sz w:val="22"/>
          <w:szCs w:val="22"/>
        </w:rPr>
      </w:pPr>
      <w:r w:rsidRPr="007849EC">
        <w:rPr>
          <w:b/>
          <w:sz w:val="22"/>
          <w:szCs w:val="22"/>
        </w:rPr>
        <w:t>KARAR NO: 544</w:t>
      </w:r>
    </w:p>
    <w:p w:rsidR="003235AD" w:rsidRPr="007849EC" w:rsidRDefault="00915283"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Şehzadeler, 2.Anafartalar mahallesi, 3532 ada 1, 2, 4, 6 parselleri kapsayan alanda ‘Kamu Hizmet Alanı’, ‘Ticaret Alanı’ ve Yol Alanı’na yönelik hazırlanan 1/5000 ölçekli Nazım İmar Planı değişikliği ve 1/1000 ölçekli Uygulama İmar Planı değişikliği ve değişikliğe ilişkin alınan Şehzadeler Belediye Meclisinin 07/06/2017 tarih ve 93 sayılı kararı konulu İmar ve Bayındırlık Komisyonu’nun 28/07/2017 tarih ve 161 sayılı komisyon raporunun kabulüne OYBİRLİĞİ ile karar verildi.</w:t>
      </w:r>
    </w:p>
    <w:p w:rsidR="00915283" w:rsidRPr="007849EC" w:rsidRDefault="00915283"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545</w:t>
      </w:r>
    </w:p>
    <w:p w:rsidR="003235AD" w:rsidRPr="007849EC" w:rsidRDefault="00915283"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Yunusemre ilçesi, Horozköy mahallesi, 3257 ada, 2 parselde yer alan ‘Yönetim Merkezi’ olarak planlanan alanın bir kısmının ‘Sosyal Tesis Alanı’, diğer kısmının ‘Ticaret Alanı’ olarak planlanmasına yönelik hazırlanan 1/5000 ölçekli Nazım İmar Planı değişikliği konulu İmar ve Bayındırlık Komisyonu’nun 03/08/2017 tarih ve 162 sayılı komisyon raporunun kabulüne OYBİRLİĞİ ile karar verildi.</w:t>
      </w:r>
    </w:p>
    <w:p w:rsidR="00915283" w:rsidRPr="007849EC" w:rsidRDefault="00915283"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546</w:t>
      </w:r>
    </w:p>
    <w:p w:rsidR="00FB337F" w:rsidRPr="007849EC" w:rsidRDefault="00915283"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Yunusemre ilçesi, Topçu Asım mahallesi, Malta parkı doğusunda bulunan ve mevcut imar planlarında ‘Otopark Alanı" olarak planlanmış alanda 1/5000 ölçekli Nazım İmar Planı değişikliği ve 1/1000 ölçekli Uygulama İmar Planı değişikliği konulu</w:t>
      </w:r>
      <w:r w:rsidR="00FB337F" w:rsidRPr="007849EC">
        <w:rPr>
          <w:color w:val="333333"/>
          <w:sz w:val="22"/>
          <w:szCs w:val="22"/>
          <w:shd w:val="clear" w:color="auto" w:fill="FDFDFD"/>
        </w:rPr>
        <w:t xml:space="preserve"> İmar ve Bayındırlık Komisyonu’nun 03/08/2017 tarih ve 163 sayılı komisyon raporunun kabulüne OYBİRLİĞİ ile karar verildi.</w:t>
      </w:r>
    </w:p>
    <w:p w:rsidR="003235AD" w:rsidRPr="007849EC" w:rsidRDefault="00915283" w:rsidP="003235AD">
      <w:pPr>
        <w:ind w:left="-142"/>
        <w:jc w:val="both"/>
        <w:rPr>
          <w:b/>
          <w:sz w:val="22"/>
          <w:szCs w:val="22"/>
        </w:rPr>
      </w:pPr>
      <w:r w:rsidRPr="007849EC">
        <w:rPr>
          <w:color w:val="333333"/>
          <w:sz w:val="22"/>
          <w:szCs w:val="22"/>
          <w:shd w:val="clear" w:color="auto" w:fill="FDFDFD"/>
        </w:rPr>
        <w:t xml:space="preserve"> </w:t>
      </w:r>
    </w:p>
    <w:p w:rsidR="003235AD" w:rsidRPr="007849EC" w:rsidRDefault="003235AD" w:rsidP="003235AD">
      <w:pPr>
        <w:ind w:left="-142"/>
        <w:jc w:val="both"/>
        <w:rPr>
          <w:b/>
          <w:sz w:val="22"/>
          <w:szCs w:val="22"/>
        </w:rPr>
      </w:pPr>
      <w:r w:rsidRPr="007849EC">
        <w:rPr>
          <w:b/>
          <w:sz w:val="22"/>
          <w:szCs w:val="22"/>
        </w:rPr>
        <w:t>KARAR NO: 547</w:t>
      </w:r>
    </w:p>
    <w:p w:rsid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Yunusemre ilçesi, Keçiliköy mahallesinde Manisa Büyükşehir Belediyesinin 11/10/2016 tarih ve 607 sayılı kararı ile onaylanan Nazım ve Uygulama imar planı değişikliğini kapsayan alanının bir kısmında fonksiyon değişikliği yapılmasına yönelik 1/5000 ölçekli Nazım İmar Planı değişikliği konulu İmar ve Bayındırlık Komisyonu’nun 28/07/2017 tarih ve 164 sayılı komisyon raporunun kabulüne OYBİRLİĞİ ile karar verildi.</w:t>
      </w: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Pr="007849EC" w:rsidRDefault="00C56BCA" w:rsidP="003235AD">
      <w:pPr>
        <w:ind w:left="-142"/>
        <w:jc w:val="both"/>
        <w:rPr>
          <w:color w:val="333333"/>
          <w:sz w:val="22"/>
          <w:szCs w:val="22"/>
          <w:shd w:val="clear" w:color="auto" w:fill="FDFDFD"/>
        </w:rPr>
      </w:pP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548</w:t>
      </w:r>
    </w:p>
    <w:p w:rsid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Kula ilçesi, Ahmetli mahallesi, 358, 359, 360, 361, 362, 423, 424, 426, 429, 430, 431, 433, 435, 446, 447 parsel üzerinde kurulması planlanan Güneş Enerji Elektrik Üretim Tesisine ilişkin hazırlanan 1/5000 ölçekli Nazım İmar Planı konulu İmar ve Bayındırlık Komisyonu’nun 20/07/2017 tarih ve 165 sayılı komisyon raporunun kabulüne OYBİRLİĞİ ile karar verildi.</w:t>
      </w:r>
    </w:p>
    <w:p w:rsidR="003235AD" w:rsidRPr="007849EC" w:rsidRDefault="00FB337F" w:rsidP="003235AD">
      <w:pPr>
        <w:ind w:left="-142"/>
        <w:jc w:val="both"/>
        <w:rPr>
          <w:b/>
          <w:sz w:val="22"/>
          <w:szCs w:val="22"/>
        </w:rPr>
      </w:pPr>
      <w:r w:rsidRPr="007849EC">
        <w:rPr>
          <w:b/>
          <w:sz w:val="22"/>
          <w:szCs w:val="22"/>
        </w:rPr>
        <w:tab/>
      </w:r>
    </w:p>
    <w:p w:rsidR="003235AD" w:rsidRPr="007849EC" w:rsidRDefault="003235AD" w:rsidP="003235AD">
      <w:pPr>
        <w:ind w:left="-142"/>
        <w:jc w:val="both"/>
        <w:rPr>
          <w:b/>
          <w:sz w:val="22"/>
          <w:szCs w:val="22"/>
        </w:rPr>
      </w:pPr>
      <w:r w:rsidRPr="007849EC">
        <w:rPr>
          <w:b/>
          <w:sz w:val="22"/>
          <w:szCs w:val="22"/>
        </w:rPr>
        <w:t>KARAR NO: 549</w:t>
      </w:r>
    </w:p>
    <w:p w:rsidR="003235AD"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Manisa Celal Bayar Üniversitesinin AB ile ilgili faaliyetlerini yürüten ‘Uluslararası Ofis’ bölümü ile Büyükşehir Belediyemizin neler yapabileceğinin tespiti için AB ve Dış İlişkiler Komisyonu’nun yaptığı çalışma konulu AB ve Dış İlişkiler Komisyonu’nun 26/07/2017 tarih ve 3 sayılı komisyon raporunun kabulüne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550</w:t>
      </w:r>
    </w:p>
    <w:p w:rsidR="003235AD"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Manisa ilimizde meydana gelen depremler sonucunda ilçelerimiz mahallerinden evleri yıkılan veya evi oturulamayacak durumda olan ihtiyaç sahiplerine gerekli yardımların yapılabilmesi için Sosyal Yardımlaşma Vakfı, Saruhanlı Belediyesi, Manisa Büyükşehir Belediyesi ve ilgili ilçe kaymakamlıkları ile birlikte ortak çalışma yapılması ve ne tür yardımın yapılacağının tespiti konulu Altyapı Mesken ve Kentsel Yenileme Komisyonu’nun 25/07/2017 tarih ve 2 sayılı komisyon raporunun kabulüne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551</w:t>
      </w:r>
    </w:p>
    <w:p w:rsidR="003235AD"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İlimiz genelinde yaygın olarak görülen doğuştan ve az da olsa sonradan da şekillenen ‘Çölyak’ hastalığı olarak bilinen Glüten’e bağlı şekillenen bu hastalık özel beslenme ve iyi bir eğitim ile önlenebilmektedir. Bu hastalığın ilimizdeki yaygınlığının tespiti ve hastalarca ihtiyaç duyulan gıdaların tespiti, hastalara yerinde ulaştırılması için bu konuda çalışma yapan kişi ve kuruluşlar ile beraber Çevre ve Sağlık Komisyonu’nun yaptığı çalışmalar konulu Çevre ve Sağlık Komisyonu’nun 25/07/2017 tarih ve 5 sayılı komisyon raporunun kabulüne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552</w:t>
      </w:r>
    </w:p>
    <w:p w:rsidR="003235AD"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Mezarlıklar Dairesi Başkanlığı tarafından ilimiz genelindeki gazi sayılarını belirlemek için Manisa Valiliği ile gerekli yazışmaların yapılarak gazi isim listesinin istenmesine, Manisa Valiliğinden gazi sayılarını gösteren isim listesinin Mezarlıklar Dairesi Başkanlığımıza ulaşmasına müteakip listede ismi bulunan ilimiz ve ilçelerimizdeki gazilerimizin vefatında, cenaze işleri ve mezar yeri ücretlerinin alınmamasına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553</w:t>
      </w:r>
    </w:p>
    <w:p w:rsidR="003235AD"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Söz konusu caddenin, Ahmetli İlçesi Ulucami Mahallesi içerisinde de devam etmesi nedeniyle Manisa Büyükşehir Belediye Meclisi’nin 09/05/2017 tarih ve 2017/344 Nolu kararında değişiklik yapılması, 5216 sayılı Büyükşehir Belediye Kanunu’nun 7’nci maddesinin birinci fıkrasının (g) bendine istinaden Ahmetli ilçesi, Barbaros ve Ulucami mahallelerinde bulunan ‘Kenan Evren caddesi’ ismin ‘Şehit Ömer HALİSDEMİR caddesi’ olarak değiştirilmesi ile ilgili Hukuk ve Tarifeler Komisyonu’nun 25/07/2017 tarih ve 13 sayılı komisyon raporunun kabulüne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554</w:t>
      </w:r>
    </w:p>
    <w:p w:rsidR="003235AD"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5216 sayılı Büyükşehir Belediye Kanunu’nun 7’nci maddesinin birinci fıkrasının (g) bendine istinaden Alaşehir İlçesi İstasyon Mahallesi Adnan Menderes Bulvarı ile Osmanlılar Caddesinin kesiştiği noktada bulunan parka, "Şehit Emniyet Müdürü Zafer KOYUNCU" ismi verilmesi ile ilgili Hukuk ve Tarifeler Komisyonu’nun 25/07/2017 tarih ve 14 sayılı komisyon raporunun kabulüne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555</w:t>
      </w:r>
    </w:p>
    <w:p w:rsidR="007849EC"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Gölmarmara ilçesi, İsmetpaşa mahallesi ve Eskicamii mahallesi sınırlarında bulunan Levent caddesinin isminin Şehit Ali Rıza AKBAŞ caddesi olarak değiştirilmesi talebi konulu Hukuk ve Tarifeler Komisyonu’nun 25/07/2017 tarih ve 15 sayılı komisyon raporunun kabulüne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556</w:t>
      </w:r>
    </w:p>
    <w:p w:rsidR="00FB337F" w:rsidRDefault="00FB337F" w:rsidP="00FB337F">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Saruhanlı ilçesi, Kurtuluş mahallesi, Celal Bayar Üniversitesi karşısındaki Manisa Büyükşehir Belediyesine ait Bulut Cafe Parkının isminin Şehit Uzman Çavuş Hamza DEDE olarak değiştirilmesi talebi konulu Hukuk ve Tarifeler Komisyonu’nun 25/07/2017 tarih ve 16 sayılı komisyon raporunun kabulüne OYBİRLİĞİ ile karar verildi.</w:t>
      </w:r>
    </w:p>
    <w:p w:rsidR="00C56BCA" w:rsidRPr="007849EC" w:rsidRDefault="00C56BCA" w:rsidP="00FB337F">
      <w:pPr>
        <w:ind w:left="-142"/>
        <w:jc w:val="both"/>
        <w:rPr>
          <w:color w:val="333333"/>
          <w:sz w:val="22"/>
          <w:szCs w:val="22"/>
          <w:shd w:val="clear" w:color="auto" w:fill="FDFDFD"/>
        </w:rPr>
      </w:pPr>
    </w:p>
    <w:p w:rsidR="00FB337F" w:rsidRPr="007849EC" w:rsidRDefault="00FB337F" w:rsidP="00FB337F">
      <w:pPr>
        <w:ind w:left="-142"/>
        <w:jc w:val="both"/>
        <w:rPr>
          <w:color w:val="333333"/>
          <w:sz w:val="22"/>
          <w:szCs w:val="22"/>
          <w:shd w:val="clear" w:color="auto" w:fill="FDFDFD"/>
        </w:rPr>
      </w:pPr>
    </w:p>
    <w:p w:rsidR="003235AD" w:rsidRPr="007849EC" w:rsidRDefault="003235AD" w:rsidP="003235AD">
      <w:pPr>
        <w:ind w:left="-142"/>
        <w:jc w:val="both"/>
        <w:rPr>
          <w:b/>
          <w:sz w:val="22"/>
          <w:szCs w:val="22"/>
        </w:rPr>
      </w:pPr>
      <w:r w:rsidRPr="007849EC">
        <w:rPr>
          <w:b/>
          <w:sz w:val="22"/>
          <w:szCs w:val="22"/>
        </w:rPr>
        <w:t>KARAR NO: 557</w:t>
      </w:r>
    </w:p>
    <w:p w:rsidR="00C56BCA"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Saruhanlı ilçemizde devam edilen doğal gaz çalışmaları konulu Plan ve Bütçe Komisyonu, Hukuk ve Tarifeler Komisyonu ile Altyapı Mesken ve Kentsel Yenileme Komisyonu’nun 25/07/2017 tarih ve 1 sayılı komisyon raporunun kabulüne OYBİRLİĞİ ile karar verildi.</w:t>
      </w:r>
    </w:p>
    <w:p w:rsidR="00FB337F" w:rsidRPr="007849EC" w:rsidRDefault="00FB337F"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558</w:t>
      </w:r>
    </w:p>
    <w:p w:rsidR="006E1747" w:rsidRPr="007849EC" w:rsidRDefault="00FB337F"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6E1747" w:rsidRPr="007849EC">
        <w:rPr>
          <w:color w:val="333333"/>
          <w:sz w:val="22"/>
          <w:szCs w:val="22"/>
          <w:shd w:val="clear" w:color="auto" w:fill="FDFDFD"/>
        </w:rPr>
        <w:t>Mülkiyeti Manisa Büyükşehir Belediyesine ait taşınmazlardan kiralama süresi sona erenlerin 5 (Beş) yıl süreye kadar yeniden ihale edilmesi talebi konulu Plan ve Bütçe Komisyonu ile Hukuk ve Tarifeler Komisyonu’nun 25/07/2017 tarih ve 2 sayılı komisyon raporunun kabulüne OYBİRLİĞİ ile karar verildi.</w:t>
      </w:r>
    </w:p>
    <w:p w:rsidR="003235AD" w:rsidRPr="007849EC" w:rsidRDefault="006E1747" w:rsidP="003235AD">
      <w:pPr>
        <w:ind w:left="-142"/>
        <w:jc w:val="both"/>
        <w:rPr>
          <w:b/>
          <w:sz w:val="22"/>
          <w:szCs w:val="22"/>
        </w:rPr>
      </w:pPr>
      <w:r w:rsidRPr="007849EC">
        <w:rPr>
          <w:color w:val="333333"/>
          <w:sz w:val="22"/>
          <w:szCs w:val="22"/>
          <w:shd w:val="clear" w:color="auto" w:fill="FDFDFD"/>
        </w:rPr>
        <w:t xml:space="preserve"> </w:t>
      </w:r>
    </w:p>
    <w:p w:rsidR="003235AD" w:rsidRPr="007849EC" w:rsidRDefault="003235AD" w:rsidP="003235AD">
      <w:pPr>
        <w:ind w:left="-142"/>
        <w:jc w:val="both"/>
        <w:rPr>
          <w:b/>
          <w:sz w:val="22"/>
          <w:szCs w:val="22"/>
        </w:rPr>
      </w:pPr>
      <w:r w:rsidRPr="007849EC">
        <w:rPr>
          <w:b/>
          <w:sz w:val="22"/>
          <w:szCs w:val="22"/>
        </w:rPr>
        <w:t>KARAR NO: 559</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Mülkiyeti Manisa Büyükşehir Belediyesine ait, Şehzadeler İlçesi, Mimar Sinan Mahallesi, Ulupark mevkiinde 343 ada 1 numaralı Parsel üzerinde bulunan 28 araç kapasiteli otoparkın; 5216 sayılı Büyükşehir Belediyesi Kanununun 26'ncı maddesi gereğince Besot Manisa Belediyesi Müşavirlik Mühendislik Müteahhitlik Hizmetleri Ulaşım Toplu Taşımacılık, Sosyal Tesisler İşletmeciliği Turizm ve Enerji Sanayi ve Ticaret A.Ş’ne 250,00.-TL + KDV bedel üzerinden söz konusu alanda yapılması planlanan otopark inşaatı başlayıncaya kadar işletme devrinin yapılmasının kabulüne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560</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Turgutlu ilçesinde, Kızmalı adı ile bilinen Mimar Hayreddin’in yaptığı tespit edilen, Gediz nehrinin yatağını değiştirmesi sonucu tarım arazisi içinde kalan, değişik yerlerinde bütünlüğü bozulmuş 300 metre uzunluğundaki Osmanlı şaheseri köprünün rölevesi yapılmış olup bakım, onarım ve restorasyona ihtiyacı vardır. Söz konusu köprünün Turizm Tanıtım ve Sanat Komisyonunca yerinde incelenme yapılarak Turgutlu Belediyesi ile Manisa Büyükşehir Belediyesince ortaklaşa ne yapılacağının tespit edilmesi talebi konulu Turizm Tanıtım ve Sanat Komisyonu’nun 26/07/2017 tarih ve 7 sayılı komisyon raporunun kabulüne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561</w:t>
      </w:r>
    </w:p>
    <w:p w:rsidR="006E1747"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Manisa Büyükşehir Belediyesi Tarım Hayvancılık ve Orman Komisyonu’nun her ay birkaç ilçeye giderek o ilçelerdeki tarım problemlerini incelemek ve önümüzdeki yıllarda doğabilecek problemlerin önüne geçmek üzere yaptığı çalışma konulu Tarım Hayvancılık ve Orman Komisyonu’nun 26/07/2017 tarih ve 7 sayılı raporunun kabulüne OYBİRLİĞİ ile karar verildi.</w:t>
      </w:r>
    </w:p>
    <w:p w:rsidR="003235AD" w:rsidRPr="007849EC" w:rsidRDefault="006E1747" w:rsidP="003235AD">
      <w:pPr>
        <w:ind w:left="-142"/>
        <w:jc w:val="both"/>
        <w:rPr>
          <w:b/>
          <w:sz w:val="22"/>
          <w:szCs w:val="22"/>
        </w:rPr>
      </w:pPr>
      <w:r w:rsidRPr="007849EC">
        <w:rPr>
          <w:color w:val="333333"/>
          <w:sz w:val="22"/>
          <w:szCs w:val="22"/>
          <w:shd w:val="clear" w:color="auto" w:fill="FDFDFD"/>
        </w:rPr>
        <w:t xml:space="preserve"> </w:t>
      </w:r>
    </w:p>
    <w:p w:rsidR="003235AD" w:rsidRPr="007849EC" w:rsidRDefault="003235AD" w:rsidP="003235AD">
      <w:pPr>
        <w:ind w:left="-142"/>
        <w:jc w:val="both"/>
        <w:rPr>
          <w:b/>
          <w:sz w:val="22"/>
          <w:szCs w:val="22"/>
        </w:rPr>
      </w:pPr>
      <w:r w:rsidRPr="007849EC">
        <w:rPr>
          <w:b/>
          <w:sz w:val="22"/>
          <w:szCs w:val="22"/>
        </w:rPr>
        <w:t>KARAR NO: 562</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Manisa Büyükşehir Belediyesi Kent Ekonomisi ve Sivil Toplum Kuruluşları Komisyonu’nun her ay değişik ilçelere giderek Ticaret Odası, Borsa, Ziraat Odası, Esnaf Kefalet, OSB Müdürlükleri ve yönetim kurulları ile görüşerek taraflar ile Büyükşehir Belediyemizin ortaklaşa üretecekleri proje ve tedbirlerin tespiti konulu Kent Ekonomisi ve Sivil Toplum Kuruluşları Komisyonu’nun 26/07/2017 tarih ve 7 sayılı raporunun kabulüne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563</w:t>
      </w:r>
    </w:p>
    <w:p w:rsidR="007849EC" w:rsidRDefault="006E1747" w:rsidP="006E1747">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İhdası teklif edilen 1-İdari ve Mali Hizmetler Şube Müdürlüğü, 2-Turizm ve Tanıtım Şube Müdürlüğünün Kültür ve Sosyal İşler Dairesi Başkanlığı altında teşkilatlanmasına, Yine ihdası teklif edilen; 1-İdari ve Mali Hizmetler Şube Müdürlüğü 2-Halkla İlişkiler Şube Müdürlüğünün Sosyal Hizmetler Dairesi Başkanlığı altında teşkilatlanmasına, 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hazırlanan karar ekindeki (I) sayılı memur kadro ihdas cetvelinin kabulüne OYBİRLİĞİ ile karar verildi.</w:t>
      </w:r>
    </w:p>
    <w:p w:rsidR="007849EC" w:rsidRDefault="007849EC" w:rsidP="006E1747">
      <w:pPr>
        <w:ind w:left="-142"/>
        <w:jc w:val="both"/>
        <w:rPr>
          <w:color w:val="333333"/>
          <w:sz w:val="22"/>
          <w:szCs w:val="22"/>
          <w:shd w:val="clear" w:color="auto" w:fill="FDFDFD"/>
        </w:rPr>
      </w:pPr>
    </w:p>
    <w:p w:rsidR="003235AD" w:rsidRPr="007849EC" w:rsidRDefault="003235AD" w:rsidP="003235AD">
      <w:pPr>
        <w:ind w:left="-142"/>
        <w:jc w:val="both"/>
        <w:rPr>
          <w:b/>
          <w:sz w:val="22"/>
          <w:szCs w:val="22"/>
        </w:rPr>
      </w:pPr>
      <w:r w:rsidRPr="007849EC">
        <w:rPr>
          <w:b/>
          <w:sz w:val="22"/>
          <w:szCs w:val="22"/>
        </w:rPr>
        <w:t>KARAR NO: 564</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"Manisa Büyükşehir Belediyesi Destek Hizmetleri Dairesi Başkanlığı Görev ve Çalışma Yönetmeliği Taslağı" konulu teklifin incelerek rapora bağlanmak üzere Hukuk ve Tarifeler Komisyonu'na havale edilmesine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565</w:t>
      </w:r>
    </w:p>
    <w:p w:rsidR="003235AD"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"Manisa Büyükşehir Belediyesi Başkanlığı Sosyal Hizmetler Dairesi Başkanlığı Teşkilat Görev ve Çalışma Yönetmeliği Taslağı" konulu teklifin incelenerek rapora bağlanmak üzere Hukuk ve Tarifeler Komisyonu'na havale edilmesine OYBİRLİĞİ ile karar verildi.</w:t>
      </w:r>
    </w:p>
    <w:p w:rsidR="00C56BCA" w:rsidRDefault="00C56BCA" w:rsidP="003235AD">
      <w:pPr>
        <w:ind w:left="-142"/>
        <w:jc w:val="both"/>
        <w:rPr>
          <w:color w:val="333333"/>
          <w:sz w:val="22"/>
          <w:szCs w:val="22"/>
          <w:shd w:val="clear" w:color="auto" w:fill="FDFDFD"/>
        </w:rPr>
      </w:pPr>
    </w:p>
    <w:p w:rsidR="00C56BCA" w:rsidRPr="007849EC" w:rsidRDefault="00C56BCA" w:rsidP="003235AD">
      <w:pPr>
        <w:ind w:left="-142"/>
        <w:jc w:val="both"/>
        <w:rPr>
          <w:color w:val="333333"/>
          <w:sz w:val="22"/>
          <w:szCs w:val="22"/>
          <w:shd w:val="clear" w:color="auto" w:fill="FDFDFD"/>
        </w:rPr>
      </w:pP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566</w:t>
      </w:r>
    </w:p>
    <w:p w:rsidR="003235AD"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"Manisa Büyükşehir Belediyesi Başkanlığı Kültür ve Sosyal İşler Dairesi Başkanlığı Teşkilat Görev ve Çalışma Yönetmeliği Taslağı" konulu teklifin incelenerek rapora bağlanmak üzere Hukuk ve Tarifeler Komisyonu'na havale edilmesine OYBİRLİĞİ ile karar verildi.</w:t>
      </w:r>
    </w:p>
    <w:p w:rsidR="00C56BCA" w:rsidRDefault="00C56BCA" w:rsidP="003235AD">
      <w:pPr>
        <w:ind w:left="-142"/>
        <w:jc w:val="both"/>
        <w:rPr>
          <w:color w:val="333333"/>
          <w:sz w:val="22"/>
          <w:szCs w:val="22"/>
          <w:shd w:val="clear" w:color="auto" w:fill="FDFDFD"/>
        </w:rPr>
      </w:pPr>
    </w:p>
    <w:p w:rsidR="00C56BCA" w:rsidRPr="007849EC" w:rsidRDefault="00C56BCA" w:rsidP="003235AD">
      <w:pPr>
        <w:ind w:left="-142"/>
        <w:jc w:val="both"/>
        <w:rPr>
          <w:color w:val="333333"/>
          <w:sz w:val="22"/>
          <w:szCs w:val="22"/>
          <w:shd w:val="clear" w:color="auto" w:fill="FDFDFD"/>
        </w:rPr>
      </w:pP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567</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08 - 09 Eylül 2017 tarihleri arasında Manisa Büyükşehir Belediyemizin kardeş şehri Kazaksitan'ın Uralsk Belediyesinin düzenleyecek olduğu 'Şehir Günü' kutlamalarına Belediyemizi temsilen Manisa Büyükşehir Belediyesi Meclis Üyeleri; Tuncay ERGÜN, Serkan Serdar ADIGÜZEL, Ahmet CÜLEN, Cihan SARI ve Lütfü AKDAĞ'ın katılmalarına, Gidiş - Dönüş yol masraflarının Manisa Büyükşehir Belediyesi Bütçesinden karşılanmasına, AK Parti Grubunun Çekimser, CHP Grubunun Kabul, Bir Bağımsız Üyenin kabul, MHP Grubunun Kabul ve Meclis Başkanının Kabul oylarıyla OYÇOKLUĞU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568</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"Akhisar Belediye Başkanlığı'nın 64.900.000,00 TL ek ödenek talebi" konulu teklifin incelenerek rapora bağlanmak üzere Plan ve Bütçe Komisyonu'na havale edilmesine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569</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"Uzunburun Katı Atık Bertaraf ve Düzenli Depolama Tesisi İnşaatının tamamlanarak faaliyete başlaması nedeniyle, gelir tarifesinde değişiklik yapılması talebi” konulu teklifin incelenerek rapora bağlanmak üzere Plan ve Bütçe Komisyonu'na havale edilmesine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570</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Büyükşehir Belediye Başkanlığımız ve bağlı kuruluşlarının yapmış oldukları hizmet, faaliyet, yatırım ve çalışmalarının aktarılması, tanıtılması amacıyla Web TV televizyon programı yayını başlamış olup, Web TV’de yayınlanacak reklamlar için tarife belirlenmesi" konulu teklifin incelenerek rapora bağlanmak üzere Plan ve Bütçe Komisyonu'na havale edilmesine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571</w:t>
      </w:r>
    </w:p>
    <w:p w:rsidR="003235AD" w:rsidRPr="007849EC" w:rsidRDefault="006E174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"Mülkiyeti Manisa Büyükşehir Belediyesine ait, Manisa ili, Kırkağaç ilçesi, Boduroğlu mahallesi, 334 ada, 6 nolu parselde kayıtlı Eski İlçe Özel İdare Binasındaki taşınmazların satışı ve satışa ilişkin işlemlerin yürütülmesi için Büyükşehir Belediyesi Encümenine yetki verilmesi” konulu teklifin incelenerek rapora bağlanmak üzere Hukuk ve Tarifeler Komisyonu'na havale edilmesine OYBİRLİĞİ ile karar verildi.</w:t>
      </w:r>
    </w:p>
    <w:p w:rsidR="006E1747" w:rsidRPr="007849EC" w:rsidRDefault="006E174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572</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Mülkiyeti Manisa Büyükşehir Belediyesine ait, Şehzadeler ilçesi, Nişancıpaşa mahallesi, 1200 sokak, mevcut tapuda 339 6 nolu parselde kayıtlı 1’inci kat 2 nolu bağımsız bölüm, 2’nci kat 3 nolu bağımsız bölümün, 3’üncü kat 4 nolu bağımsız bölümün, 4’üncü kat 5 nolu bağımsız bölümün ve çatı kat 6 nolu bağımsız bölümün 2886 sayılı Devlet İhale Kanununun ilgili hükümleri doğrultusunda satılmasına, satışa ilişkin işlemleri yapmak üzere Büyükşehir Belediye Encümenine ve Belediye Başkanına yetki verilmesine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573</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“Mülkiyeti Manisa Büyükşehir Belediyesine ait, Şehzadeler ilçesi, 2.Anafartalar mahallesi, Ergen caddesi, (Havuzlu Çarşı) mevcut tapuda 20M4B pafta 869 ada 3 parselde kayıtlı taşınmazlardan Manisa Büyükşehir Belediye Başkanlığı tarafından kullanılan Hizmet Binasının 1’inci kat, 2’nci kat, 3’üncü kat 4'üncü kat ve 5’inci katları hariç tüm işyerlerinin MANULAŞ A.Ş.’ne işletme devrinin yapılabilmesi ile süre ve işletme devri bedelinin belirlenmesi” konulu teklifin incelenerek rapora bağlanmak üzere Plan ve Bütçe Komisyonu ile Hukuk ve Tarifeler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574</w:t>
      </w:r>
    </w:p>
    <w:p w:rsidR="003235AD"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sz w:val="22"/>
          <w:szCs w:val="22"/>
        </w:rPr>
        <w:t>T</w:t>
      </w:r>
      <w:r w:rsidRPr="007849EC">
        <w:rPr>
          <w:color w:val="333333"/>
          <w:sz w:val="22"/>
          <w:szCs w:val="22"/>
          <w:shd w:val="clear" w:color="auto" w:fill="FDFDFD"/>
        </w:rPr>
        <w:t>urgutlu ilçesi, 6.Mıntıka mahallesi, 2572 ada, 1 parsel üzerinde bulunan oyun gruplarının aylık 500,00 TL + KDV bedel üzerinde 10 yıl süre ile 5216 sayılı Büyükşehir Belediyesi Kanunu'nun 26'ncı maddesi gereğince BESOT A.Ş. adına işletme devrinin yapılmasına OYBİRLİĞİ ile karar verildi.</w:t>
      </w: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Default="00C56BCA" w:rsidP="003235AD">
      <w:pPr>
        <w:ind w:left="-142"/>
        <w:jc w:val="both"/>
        <w:rPr>
          <w:color w:val="333333"/>
          <w:sz w:val="22"/>
          <w:szCs w:val="22"/>
          <w:shd w:val="clear" w:color="auto" w:fill="FDFDFD"/>
        </w:rPr>
      </w:pPr>
    </w:p>
    <w:p w:rsidR="00C56BCA" w:rsidRPr="007849EC" w:rsidRDefault="00C56BCA" w:rsidP="003235AD">
      <w:pPr>
        <w:ind w:left="-142"/>
        <w:jc w:val="both"/>
        <w:rPr>
          <w:color w:val="333333"/>
          <w:sz w:val="22"/>
          <w:szCs w:val="22"/>
          <w:shd w:val="clear" w:color="auto" w:fill="FDFDFD"/>
        </w:rPr>
      </w:pP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575</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Kırkağaç Belediye Meclisinin 07/09/2016 tarih ve 201 sayılı kararı ile "Kırkağaç ilçesi, Yeni Mahalle, 535 ada 6 parsel sayılı 6.402,40 m² miktarlı, arsa vasıflı mülkiyeti Kırkağaç Belediyesine ait taşınmaz ile mülkiyeti Manisa Büyükşehir Belediyesine ait Yeni mahalle, 535 ada 2 parsel sayılı 1.012,52 m² miktarlı arsa vasıflı taşınmazların bulunduğu alanda yeraltı otoparkı, meydan düzenlemesi ve Belediye Hizmet Binaları yapılması için Manisa Büyükşehir Belediyesi ile ortak proje yapılması konusunda protokol hazırlanması ve Belediye Başkanına yetki verilmesi" kararı alındığı ve yine Kırkağaç Belediye Meclisinin 02/08/2017 tarih ve 96 sayılı kararı ile "Bu proje alanında tamamlayıcı parsel niteliğinde olan 535 ada 2 parsel sayılı 298,23 m² miktarlı mülkiyeti Kırkağaç Belediyesine ait taşınmaz, 535 ada 7 parsel sayılı 102,29 m² miktarlı mülkiyeti Kırkağaç Belediyesine ait taşınmaz, 340 ada 4 parsel sayılı 98,00 m² miktarlı mülkiyeti Türkiye Elektrik Kurumu Genel Müdürlüğü'ne ait taşınmaz ve 339 ada 1 parsel sayılı 3.358,00 m² miktarlı mülkiyeti Maliye Hazinesine ait taşınmazların bulunduğu kısmın da proje alanına dahil edilmesine; bu parsellerin mülkiyet sorunlarının kamulaştırma veya tahsis yolu ile Kırkağaç Belediyesi veya Manisa Büyükşehir Belediyesince çözülmesine; proje bütünlüğü açısından komşu parselleri de etkileyen imar planı tadilatı gerektirmesi halinde; Belediyemiz 1/1000 ölçekli Uygulama İmar Planının J19-14-d-3-b ve J19-14- d-3-c paftalarında ki plan tadilatının da 1/5000 ölçekli Nazım İmar Planı ile birlikte Manisa Büyükşehir Belediyesince hazırlattırılmasına ve bu konunun Manisa Büyükşehir Belediye Meclisince değerlendirilmesi" kararı alındığı görülmüş olup, 5216 sayılı Büyükşehir Belediye Kanunu'nun 27'nci maddesinin beşinci fıkrası ve 5393 sayılı Belediye Kanununun 75'inci maddesinin birinci fıkrasının "a" bendi gereğince Kırkağaç Belediye Meclisinin 07/09/2016 tarih 201 sayılı ve 02/08/2017 tarih 96 sayılı ortak proje yapılması kararlarının kabulüne ve Büyükşehir Belediye Başkanlığına protokol yapma yetkisi verilmesine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576</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"Akhisar Belediye Meclisinin 07/06/2017 Tarih 98 Sayılı Meclis Kararı ile kabul edilen Akhisar ilçesi, Atatürk, İnönü, Cumhuriyet ve Seyitahmet mahallelerinde bulunan K19b07b1b, K19b07c1d, K19b07b2d, K19b07d2a, K19b07d2b, K19b07d2c, K19b07d3b Ve K19b08d1b paftalarında yer alan Park Alanı, Pazar Alanı ve Yol Refüjünde 13 adet Trafo Alanına yönelik hazırlanan 1/1000 ölçekli Uygulama İmar Planı değişikliği”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577</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Akhisar Belediye Meclisinin 10/07/2017 tarih 115 sayılı meclis kararı ile onay yetkisi Manisa Büyükşehir Belediye Meclisine devredilen Akhisar Thyateria Antik Kenti 1. (Birinci) ve 3. (Üçüncü) derece Arkeolojik Sit Alanlarına ilişkin 1/5000 ölçekli Koruma Amaçlı Nazım İmar Planı değişikliği ve 1/1000 ölçekli Koruma Amaçlı Uygulama İmar Planı.</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578</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“Akhisar ilçesi, Kabaağaçkıran mahallesi, 36 ve 38 parsellerde Güneş Enerji Santrali yapılmasına yönelik hazırlanan 1/5000 ölçekli Nazım İmar Planı”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579</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“Gördes ilçesi, Nakıpağa mahallesi, 90 ada 42 parselin ‘Depo Alanı’ndan ‘Belediye Hizmet Alanı’na dönüştürülmesine yönelik hazırlanan 1/5000 ölçekli Nazım İmar Planı değişikliği ve 1/1000 ölçekli Uygulama İmar Planı değişikliği”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580</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“Gördes ilçesi, Kuyucak Karapınar mahallesi, 108 ada, 100 parsel üzerinde kurulması planlanan Yenilebilir Enerji Kaynaklarına Dayalı Üretim Tesisi Alanına (Lisanssız Güneş Enerji Santrali) ilişkin 1/5000 ölçekli Nazım İmar Planı”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581</w:t>
      </w:r>
    </w:p>
    <w:p w:rsidR="003235AD"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“Kırkağaç ilçesi, Yenimahalle mahallesi, 339 ada 1 parsel, 340 ada 4 ve 10 parsel, 535 ada 2, 5, 6 ve 7 parsellerde 1/5000 ölçekli Nazım İmar Planı değişikliği ve 1/1000 ölçekli Uygulama İmar Planı değişikliği” konulu teklifin incelenerek rapora bağlanmak üzere İmar ve Bayındırlık Komisyonu'na havale edilmesine OYBİRLİĞİ ile karar verildi.</w:t>
      </w:r>
    </w:p>
    <w:p w:rsidR="00C56BCA" w:rsidRPr="007849EC" w:rsidRDefault="00C56BCA" w:rsidP="003235AD">
      <w:pPr>
        <w:ind w:left="-142"/>
        <w:jc w:val="both"/>
        <w:rPr>
          <w:color w:val="333333"/>
          <w:sz w:val="22"/>
          <w:szCs w:val="22"/>
          <w:shd w:val="clear" w:color="auto" w:fill="FDFDFD"/>
        </w:rPr>
      </w:pP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582</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“Kula ilçesi, Kentsel Sit Alanı ve Etkileme Geçiş Sahası 1/5000 ölçekli Koruma Amaçlı Revizyon İmar Planı ve 1/1000 ölçekli Koruma Amaçlı Revizyon İmar Planı”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583</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“Kula ilçesi, Kavacık mahallesi, 146 ada 5 parselde üzerinde kurulması planlanan Güneş Enerji Elektrik Üretim Tesisine ilişkin hazırlanan 1/1000 ölçekli Uygulama İmar Planı”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584</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“Salihli ilçesi, Caferbey mahallesi, 4242 ada 1 parselde ‘Özel Eğitim Tesisi Alanı’ yapımına yönelik 1/1000 ölçekli Uygulama İmar Planı değişikliği hakkında alınan Salihli Belediye Meclisinin 05/12/2016 tarih ve 165 sayılı kararı”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585</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Sarıgöl ilçesi sınırları içinde 1/5000 ölçekli Revizyon + İlave Nazım İmar Planı”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586</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“Saruhanlı Belediye Meclisinin 03/02/2017 tarih 11 sayılı kararı ile kabul edilen Saruhanlı ilçesi, Kurtuluş mahallesi, Atatürk caddesi, Hükümet caddesi, Yiğit sokak ve Ş.Bülent Yenihatay sokakları arasında kalan 8 yapı adasında yol düzenlemesine ilişkin hazırlanan 1/1000 ölçekli Uygulama İmar Planı değişikliği”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587</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“Saruhanlı Belediye Meclisinin 03/02/2017 tarih 9 sayılı kararı ile kabul edilen Saruhanlı ilçesi, Cengiz Topel mahallesi, Namık Kemal caddesi, Hükümet caddesi, Öztürk sokak ve Kenar sokakları arasında kalan 11 yapı adasında yol düzenlemesine ilişkin hazırlanan 1/1000 ölçekli Uygulama İmar Planı değişikliği” konulu teklifin incelenerek rapora bağlanmak üzere İmar ve Bayındırlık Komisyonu'na havale edilmesine OYBİRLİĞİ ile karar verildi.</w:t>
      </w:r>
    </w:p>
    <w:p w:rsidR="00EF7E67" w:rsidRPr="007849EC" w:rsidRDefault="00EF7E67"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588</w:t>
      </w:r>
    </w:p>
    <w:p w:rsidR="003235AD" w:rsidRPr="007849EC" w:rsidRDefault="00EF7E67"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007849EC" w:rsidRPr="007849EC">
        <w:rPr>
          <w:color w:val="333333"/>
          <w:sz w:val="22"/>
          <w:szCs w:val="22"/>
          <w:shd w:val="clear" w:color="auto" w:fill="FDFDFD"/>
        </w:rPr>
        <w:t>Saruhanlı Belediye Meclisinin 03/02/2017 tarih 10 sayılı kararı ile kabul edilen Saruhanlı ilçesi, Atatürk caddesi, Hükümet caddesi, Selman Bey sokak ve Kenar sokakları arasında kalan 13 yapı adasında yol düzenlemesine ilişkin hazırlanan 1/1000 ölçekli Uygulama İmar Planı değişikliği.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589</w:t>
      </w:r>
    </w:p>
    <w:p w:rsidR="003235AD"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“Selendi ilçesi, Zafer mahallesi, 45 ada 5 - 6 - 7 - 8 - 9 - 10 parsellerde, 46 ada 6 - 7 parsellerde ve 99 ada 6 - 7 - 8 - 9 - 10 - 11 - 12 - 13 - 14 parsellerin ‘Pazar Alanı’ndan ‘Belediye Hizmet Alanı’na dönüştürülmesine yönelik hazırlanan 1/5000 ölçekli Nazım İmar Planı ile 1/1000 ölçekli Uygulama İmar Planı değişikliği” konulu teklifin incelerek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590</w:t>
      </w:r>
    </w:p>
    <w:p w:rsidR="003235AD"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“Selendi ilçesi, Karşıova mahallesi, 30L-IV_A nolu imar paftasında ‘park’ olarak tanımlanan alanın ‘Belediye Hizmet Alanı’na dönüştürülmesine yönelik hazırlanan 1/5000 ölçekli Nazım İmar Planı değişikliği ve 1/1000 ölçekli Uygulama İmar Planı değişikliği”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591</w:t>
      </w:r>
    </w:p>
    <w:p w:rsidR="003235AD"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“Şehzadeler Belediye Meclisinin 06/07/2017 tarih 96 sayılı kararı ile kabul edilen Şehzadeler ilçesi, Şehitler mahallesi, 2952 ada 1 parselin ‘Sosyal Tesis Alanı’ndan ‘Konut Alanı’na dönüştürülmesine ilişkin hazırlanan 1/1000 ölçekli Uygulama İmar Planı değişikliği” konulu teklifin incelenerek rapora bağlanmak üzere İmar ve Bayındırlık Komisyonu'na havale edilmesine OYBİRLİĞİ ile karar verildi.</w:t>
      </w:r>
    </w:p>
    <w:p w:rsidR="00C56BCA" w:rsidRPr="007849EC" w:rsidRDefault="00C56BCA" w:rsidP="003235AD">
      <w:pPr>
        <w:ind w:left="-142"/>
        <w:jc w:val="both"/>
        <w:rPr>
          <w:color w:val="333333"/>
          <w:sz w:val="22"/>
          <w:szCs w:val="22"/>
          <w:shd w:val="clear" w:color="auto" w:fill="FDFDFD"/>
        </w:rPr>
      </w:pP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592</w:t>
      </w:r>
    </w:p>
    <w:p w:rsidR="003235AD"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“Şehzadeler Belediye Meclisinin 06/07/2017 tarih 97 sayılı kararı ile kabul edilen Şehzadeler ilçesi, Aşağı Çobanisa mahallesi, 119 ada 3 parselin kuzeyinde yer alan trafo alanının güneyinde, doğu-batı doğrultusunda ve parselin kendi içerisinden geçecek ‘10 metre genişliğinde imar yolu ve park’ yapılmasına yönelik hazırlanan 1/1000 ölçekli Uygulama İmar Planı değişikliği”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593</w:t>
      </w:r>
    </w:p>
    <w:p w:rsidR="003235AD"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“Şehzadeler ilçesi, Ayvacık mahallesi (mülga köy), Gebeoluk mevkiinde yerleşik alan ve civarı tespiti”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594</w:t>
      </w:r>
    </w:p>
    <w:p w:rsidR="007849EC"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“Turgutlu Belediye Meclisinin 03/01/2017 tarih ve 2017/1-5 sayılı kararı ile kabul edilen Turgutlu ilçesi merkezine ait Uygulama İmar Planı Plan Notları Revizyonu” konulu teklifin incelenerek rapora bağlanmak üzere İmar ve Bayındırlık Komisyonu'na havale edilmesine OYBİRLİĞİ ile karar verildi.</w:t>
      </w:r>
    </w:p>
    <w:p w:rsidR="007849EC" w:rsidRPr="007849EC" w:rsidRDefault="007849EC" w:rsidP="003235AD">
      <w:pPr>
        <w:ind w:left="-142"/>
        <w:jc w:val="both"/>
        <w:rPr>
          <w:color w:val="333333"/>
          <w:sz w:val="22"/>
          <w:szCs w:val="22"/>
          <w:shd w:val="clear" w:color="auto" w:fill="FDFDFD"/>
        </w:rPr>
      </w:pPr>
    </w:p>
    <w:p w:rsidR="003235AD" w:rsidRPr="007849EC" w:rsidRDefault="003235AD" w:rsidP="003235AD">
      <w:pPr>
        <w:ind w:left="-142"/>
        <w:jc w:val="both"/>
        <w:rPr>
          <w:b/>
          <w:sz w:val="22"/>
          <w:szCs w:val="22"/>
        </w:rPr>
      </w:pPr>
      <w:r w:rsidRPr="007849EC">
        <w:rPr>
          <w:b/>
          <w:sz w:val="22"/>
          <w:szCs w:val="22"/>
        </w:rPr>
        <w:t>KARAR NO: 595</w:t>
      </w:r>
    </w:p>
    <w:p w:rsidR="003235AD"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“Turgutlu ilçesi, 5.Mıntıka (Ergenekon mahallesi), 1695 ada 17, 18, 31, 32 parseller ve 1673 ada 2, 3, 4, 5, 6, 7, 8, 9 parsellerin 'Konut Alanı'ndan 'Sosyal Tesis Alanı'na, ve 1738 ada 1 parselin 'Ticaret Alanı'ndan 'Sosyal Tesis Alanı'na dönüsmesine yönelik 1/5000 ölçekli Nazım İmar Planı değişikliğine gelen itirazların değerlendirilmesi”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596</w:t>
      </w:r>
    </w:p>
    <w:p w:rsidR="003235AD"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“Turgutlu ilçesi, İzzettin mahallesi, 81 parsel üzerinde kurulması planlanan Yenilebilir Enerji Kaynaklarına Dayalı Üretim Tesisine ilişkin hazırlanan 1/5000 ölçekli Nazım İmar Planı”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597</w:t>
      </w:r>
    </w:p>
    <w:p w:rsidR="003235AD"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“Karayolları Genel Müdürlüğünün talebi doğrultusunda Turgutlu Kent Geçişi Katlı Kavşağı 1/5000 ölçekli Nazım İmar Planı değişikliği ve 1/1000 ölçekli Uygulama İmar Planı değişikliği”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598</w:t>
      </w:r>
    </w:p>
    <w:p w:rsidR="007849EC" w:rsidRPr="007849EC" w:rsidRDefault="007849EC" w:rsidP="003235AD">
      <w:pPr>
        <w:ind w:left="-142"/>
        <w:jc w:val="both"/>
        <w:rPr>
          <w:b/>
          <w:sz w:val="22"/>
          <w:szCs w:val="22"/>
        </w:rPr>
      </w:pPr>
      <w:r w:rsidRPr="007849EC">
        <w:rPr>
          <w:b/>
          <w:sz w:val="22"/>
          <w:szCs w:val="22"/>
        </w:rPr>
        <w:tab/>
      </w:r>
      <w:r w:rsidRPr="007849EC">
        <w:rPr>
          <w:b/>
          <w:sz w:val="22"/>
          <w:szCs w:val="22"/>
        </w:rPr>
        <w:tab/>
      </w:r>
      <w:r w:rsidRPr="007849EC">
        <w:rPr>
          <w:color w:val="333333"/>
          <w:sz w:val="22"/>
          <w:szCs w:val="22"/>
          <w:shd w:val="clear" w:color="auto" w:fill="FDFDFD"/>
        </w:rPr>
        <w:t>“Karayolları Genel Müdürlüğünün talebi doğrultusunda Ahmetli Kent Geçişi Kavşağı 1/5000 ölçekli Nazım İmar Planı değişikliği ve 1/1000 ölçekli Uygulama İmar Planı değişikliği”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3235AD" w:rsidRPr="007849EC" w:rsidRDefault="003235AD" w:rsidP="003235AD">
      <w:pPr>
        <w:ind w:left="-142"/>
        <w:jc w:val="both"/>
        <w:rPr>
          <w:b/>
          <w:sz w:val="22"/>
          <w:szCs w:val="22"/>
        </w:rPr>
      </w:pPr>
      <w:r w:rsidRPr="007849EC">
        <w:rPr>
          <w:b/>
          <w:sz w:val="22"/>
          <w:szCs w:val="22"/>
        </w:rPr>
        <w:t>KARAR NO: 599</w:t>
      </w:r>
    </w:p>
    <w:p w:rsidR="007849EC" w:rsidRPr="007849EC" w:rsidRDefault="007849EC" w:rsidP="003235AD">
      <w:pPr>
        <w:ind w:left="-142"/>
        <w:jc w:val="both"/>
        <w:rPr>
          <w:color w:val="333333"/>
          <w:sz w:val="22"/>
          <w:szCs w:val="22"/>
          <w:shd w:val="clear" w:color="auto" w:fill="FDFDFD"/>
        </w:rPr>
      </w:pPr>
      <w:r w:rsidRPr="007849EC">
        <w:rPr>
          <w:b/>
          <w:sz w:val="22"/>
          <w:szCs w:val="22"/>
        </w:rPr>
        <w:tab/>
      </w:r>
      <w:r w:rsidRPr="007849EC">
        <w:rPr>
          <w:b/>
          <w:sz w:val="22"/>
          <w:szCs w:val="22"/>
        </w:rPr>
        <w:tab/>
      </w:r>
      <w:r w:rsidRPr="007849EC">
        <w:rPr>
          <w:color w:val="333333"/>
          <w:sz w:val="22"/>
          <w:szCs w:val="22"/>
          <w:shd w:val="clear" w:color="auto" w:fill="FDFDFD"/>
        </w:rPr>
        <w:t>“Kırkağaç ilçesi, İlyaslar mahallesi, 49.K.III.c paftada kalan 1943 ve 1944 sayılı parsellerde bulunan 'Açık Pazar Alanı'nın 'Belediye Hizmet Alanı'na dönüştürülmesine yönelik hazırlanan 1/1000 ölçekli Uygulama İmar Planı değişikliği ve değişikliğe ilişkin alınan Kırkağaç Belediye Meclisinin 10/07/2017 tarihli 84 sayılı kararı” konulu teklifin incelenerek rapora bağlanmak üzere İmar ve Bayındırlık Komisyonu'na havale edilmesine OYBİRLİĞİ ile karar verildi.</w:t>
      </w:r>
    </w:p>
    <w:p w:rsidR="007849EC" w:rsidRPr="007849EC" w:rsidRDefault="007849EC" w:rsidP="003235AD">
      <w:pPr>
        <w:ind w:left="-142"/>
        <w:jc w:val="both"/>
        <w:rPr>
          <w:b/>
          <w:sz w:val="22"/>
          <w:szCs w:val="22"/>
        </w:rPr>
      </w:pPr>
    </w:p>
    <w:p w:rsidR="007849EC" w:rsidRPr="007849EC" w:rsidRDefault="007849EC" w:rsidP="007849EC">
      <w:pPr>
        <w:ind w:left="-142"/>
        <w:jc w:val="both"/>
        <w:rPr>
          <w:b/>
          <w:sz w:val="22"/>
          <w:szCs w:val="22"/>
        </w:rPr>
      </w:pPr>
      <w:r w:rsidRPr="007849EC">
        <w:rPr>
          <w:b/>
          <w:sz w:val="22"/>
          <w:szCs w:val="22"/>
        </w:rPr>
        <w:t>KARAR NO: 600</w:t>
      </w:r>
    </w:p>
    <w:p w:rsidR="003235AD" w:rsidRDefault="007849EC" w:rsidP="003235AD">
      <w:pPr>
        <w:ind w:left="-142"/>
        <w:jc w:val="both"/>
        <w:rPr>
          <w:b/>
          <w:sz w:val="22"/>
          <w:szCs w:val="22"/>
        </w:rPr>
      </w:pPr>
      <w:r w:rsidRPr="007849EC">
        <w:rPr>
          <w:b/>
          <w:sz w:val="22"/>
          <w:szCs w:val="22"/>
        </w:rPr>
        <w:tab/>
      </w:r>
      <w:r w:rsidRPr="007849EC">
        <w:rPr>
          <w:b/>
          <w:sz w:val="22"/>
          <w:szCs w:val="22"/>
        </w:rPr>
        <w:tab/>
      </w:r>
      <w:r w:rsidRPr="007849EC">
        <w:rPr>
          <w:color w:val="333333"/>
          <w:sz w:val="22"/>
          <w:szCs w:val="22"/>
          <w:shd w:val="clear" w:color="auto" w:fill="FDFDFD"/>
        </w:rPr>
        <w:t>“Manisa il sınırları içinde ‘parsel sahiplerinin kendi tüketimlerini karşılamak üzere yapacakları her türlü yenilenebilir enerji yatırımları’ için uygulama usul ve esaslarının belirlenmesi” konulu teklifin incelenerek rapora bağlanmak üzere İmar ve Bayındırlık Komisyonuna havale edilmesine OYBİRLİĞİ ile karar verildi.</w:t>
      </w:r>
    </w:p>
    <w:p w:rsidR="003235AD" w:rsidRDefault="003235AD" w:rsidP="003235AD">
      <w:pPr>
        <w:ind w:left="-142"/>
        <w:jc w:val="both"/>
        <w:rPr>
          <w:b/>
          <w:sz w:val="22"/>
          <w:szCs w:val="22"/>
        </w:rPr>
      </w:pPr>
    </w:p>
    <w:p w:rsidR="003235AD" w:rsidRDefault="003235AD" w:rsidP="003235AD">
      <w:pPr>
        <w:ind w:left="-142"/>
        <w:jc w:val="both"/>
        <w:rPr>
          <w:b/>
          <w:sz w:val="22"/>
          <w:szCs w:val="22"/>
        </w:rPr>
      </w:pPr>
    </w:p>
    <w:p w:rsidR="003235AD" w:rsidRDefault="003235AD" w:rsidP="003235AD">
      <w:pPr>
        <w:ind w:left="-142"/>
        <w:jc w:val="both"/>
        <w:rPr>
          <w:b/>
          <w:sz w:val="22"/>
          <w:szCs w:val="22"/>
        </w:rPr>
      </w:pPr>
    </w:p>
    <w:p w:rsidR="00344639" w:rsidRPr="0063210C" w:rsidRDefault="003235AD" w:rsidP="003235AD">
      <w:pPr>
        <w:ind w:left="-142"/>
        <w:jc w:val="both"/>
        <w:rPr>
          <w:b/>
          <w:sz w:val="22"/>
          <w:szCs w:val="22"/>
        </w:rPr>
      </w:pPr>
      <w:r>
        <w:rPr>
          <w:b/>
          <w:sz w:val="22"/>
          <w:szCs w:val="22"/>
        </w:rPr>
        <w:t xml:space="preserve">    </w:t>
      </w:r>
      <w:r w:rsidR="00344639" w:rsidRPr="0063210C">
        <w:rPr>
          <w:b/>
          <w:sz w:val="22"/>
          <w:szCs w:val="22"/>
        </w:rPr>
        <w:t xml:space="preserve">Cengiz ERGÜN        </w:t>
      </w:r>
      <w:r w:rsidR="00FA164E" w:rsidRPr="0063210C">
        <w:rPr>
          <w:b/>
          <w:sz w:val="22"/>
          <w:szCs w:val="22"/>
        </w:rPr>
        <w:t xml:space="preserve">           </w:t>
      </w:r>
      <w:r w:rsidR="00344639" w:rsidRPr="0063210C">
        <w:rPr>
          <w:b/>
          <w:sz w:val="22"/>
          <w:szCs w:val="22"/>
        </w:rPr>
        <w:t xml:space="preserve"> </w:t>
      </w:r>
      <w:r w:rsidR="003644A5" w:rsidRPr="0063210C">
        <w:rPr>
          <w:b/>
          <w:sz w:val="22"/>
          <w:szCs w:val="22"/>
        </w:rPr>
        <w:t xml:space="preserve">          Bilgehan N</w:t>
      </w:r>
      <w:r w:rsidR="00EC5059" w:rsidRPr="0063210C">
        <w:rPr>
          <w:b/>
          <w:sz w:val="22"/>
          <w:szCs w:val="22"/>
        </w:rPr>
        <w:t>OYAN                         Serkan Serdar ADIGÜZEL</w:t>
      </w:r>
    </w:p>
    <w:p w:rsidR="00344639" w:rsidRPr="0063210C" w:rsidRDefault="00344639" w:rsidP="0063210C">
      <w:pPr>
        <w:ind w:left="-142"/>
        <w:rPr>
          <w:b/>
          <w:sz w:val="22"/>
          <w:szCs w:val="22"/>
        </w:rPr>
      </w:pPr>
      <w:r w:rsidRPr="0063210C">
        <w:rPr>
          <w:b/>
          <w:sz w:val="22"/>
          <w:szCs w:val="22"/>
        </w:rPr>
        <w:t xml:space="preserve">MECLİS BAŞKANI      </w:t>
      </w:r>
      <w:r w:rsidR="0089092C" w:rsidRPr="0063210C">
        <w:rPr>
          <w:b/>
          <w:sz w:val="22"/>
          <w:szCs w:val="22"/>
        </w:rPr>
        <w:t xml:space="preserve">        </w:t>
      </w:r>
      <w:r w:rsidRPr="0063210C">
        <w:rPr>
          <w:b/>
          <w:sz w:val="22"/>
          <w:szCs w:val="22"/>
        </w:rPr>
        <w:t xml:space="preserve">   </w:t>
      </w:r>
      <w:r w:rsidR="00FA164E" w:rsidRPr="0063210C">
        <w:rPr>
          <w:b/>
          <w:sz w:val="22"/>
          <w:szCs w:val="22"/>
        </w:rPr>
        <w:t xml:space="preserve">           </w:t>
      </w:r>
      <w:r w:rsidR="001F6F91" w:rsidRPr="0063210C">
        <w:rPr>
          <w:b/>
          <w:sz w:val="22"/>
          <w:szCs w:val="22"/>
        </w:rPr>
        <w:t xml:space="preserve"> </w:t>
      </w:r>
      <w:r w:rsidRPr="0063210C">
        <w:rPr>
          <w:b/>
          <w:sz w:val="22"/>
          <w:szCs w:val="22"/>
        </w:rPr>
        <w:t xml:space="preserve">KATİP ÜYE        </w:t>
      </w:r>
      <w:r w:rsidR="0089092C" w:rsidRPr="0063210C">
        <w:rPr>
          <w:b/>
          <w:sz w:val="22"/>
          <w:szCs w:val="22"/>
        </w:rPr>
        <w:t xml:space="preserve">                                    </w:t>
      </w:r>
      <w:r w:rsidR="003644A5" w:rsidRPr="0063210C">
        <w:rPr>
          <w:b/>
          <w:sz w:val="22"/>
          <w:szCs w:val="22"/>
        </w:rPr>
        <w:t xml:space="preserve"> </w:t>
      </w:r>
      <w:r w:rsidRPr="0063210C">
        <w:rPr>
          <w:b/>
          <w:sz w:val="22"/>
          <w:szCs w:val="22"/>
        </w:rPr>
        <w:t>KATİP ÜYE</w:t>
      </w:r>
    </w:p>
    <w:sectPr w:rsidR="00344639" w:rsidRPr="0063210C" w:rsidSect="007849EC">
      <w:footerReference w:type="default" r:id="rId8"/>
      <w:pgSz w:w="11906" w:h="16838"/>
      <w:pgMar w:top="709"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83" w:rsidRDefault="00C53183" w:rsidP="00D54B7F">
      <w:r>
        <w:separator/>
      </w:r>
    </w:p>
  </w:endnote>
  <w:endnote w:type="continuationSeparator" w:id="1">
    <w:p w:rsidR="00C53183" w:rsidRDefault="00C53183"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EF7E67" w:rsidRDefault="00EF7E67">
        <w:pPr>
          <w:pStyle w:val="Altbilgi"/>
          <w:jc w:val="center"/>
        </w:pPr>
        <w:fldSimple w:instr=" PAGE   \* MERGEFORMAT ">
          <w:r w:rsidR="00C56BCA">
            <w:rPr>
              <w:noProof/>
            </w:rPr>
            <w:t>8</w:t>
          </w:r>
        </w:fldSimple>
      </w:p>
    </w:sdtContent>
  </w:sdt>
  <w:p w:rsidR="00EF7E67" w:rsidRDefault="00EF7E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83" w:rsidRDefault="00C53183" w:rsidP="00D54B7F">
      <w:r>
        <w:separator/>
      </w:r>
    </w:p>
  </w:footnote>
  <w:footnote w:type="continuationSeparator" w:id="1">
    <w:p w:rsidR="00C53183" w:rsidRDefault="00C53183"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62818"/>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EA6"/>
    <w:rsid w:val="00117BCA"/>
    <w:rsid w:val="00124708"/>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116"/>
    <w:rsid w:val="003066BC"/>
    <w:rsid w:val="0031378E"/>
    <w:rsid w:val="003158A1"/>
    <w:rsid w:val="00315E95"/>
    <w:rsid w:val="00316D33"/>
    <w:rsid w:val="00316EB0"/>
    <w:rsid w:val="00321E0F"/>
    <w:rsid w:val="003235AD"/>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37E3"/>
    <w:rsid w:val="00673E7E"/>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17417"/>
    <w:rsid w:val="00720065"/>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49EC"/>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2363B"/>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D7C"/>
    <w:rsid w:val="00CE0A58"/>
    <w:rsid w:val="00CE13A8"/>
    <w:rsid w:val="00CE1E3C"/>
    <w:rsid w:val="00CE57E4"/>
    <w:rsid w:val="00CE676B"/>
    <w:rsid w:val="00CF1308"/>
    <w:rsid w:val="00CF200B"/>
    <w:rsid w:val="00CF36BE"/>
    <w:rsid w:val="00CF3828"/>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A696C"/>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31E"/>
    <w:rsid w:val="00F725F4"/>
    <w:rsid w:val="00F80E96"/>
    <w:rsid w:val="00F81B49"/>
    <w:rsid w:val="00F87AF8"/>
    <w:rsid w:val="00F94899"/>
    <w:rsid w:val="00FA03B3"/>
    <w:rsid w:val="00FA164E"/>
    <w:rsid w:val="00FA3A41"/>
    <w:rsid w:val="00FA3E24"/>
    <w:rsid w:val="00FA3F80"/>
    <w:rsid w:val="00FA4364"/>
    <w:rsid w:val="00FB1A62"/>
    <w:rsid w:val="00FB337F"/>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9</Pages>
  <Words>5102</Words>
  <Characters>29085</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153</cp:revision>
  <cp:lastPrinted>2016-05-26T08:00:00Z</cp:lastPrinted>
  <dcterms:created xsi:type="dcterms:W3CDTF">2016-08-15T13:33:00Z</dcterms:created>
  <dcterms:modified xsi:type="dcterms:W3CDTF">2017-08-16T13:30:00Z</dcterms:modified>
</cp:coreProperties>
</file>